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35F" w:rsidRPr="00CD0700" w:rsidRDefault="00CD0700" w:rsidP="00736D39">
      <w:pPr>
        <w:spacing w:line="360" w:lineRule="auto"/>
        <w:ind w:firstLineChars="100" w:firstLine="241"/>
        <w:rPr>
          <w:rFonts w:asciiTheme="minorEastAsia" w:hAnsiTheme="minorEastAsia" w:hint="eastAsia"/>
          <w:b/>
          <w:color w:val="FF0000"/>
          <w:sz w:val="24"/>
          <w:szCs w:val="24"/>
        </w:rPr>
      </w:pPr>
      <w:r w:rsidRPr="00CD0700">
        <w:rPr>
          <w:rFonts w:asciiTheme="minorEastAsia" w:hAnsiTheme="minorEastAsia" w:hint="eastAsia"/>
          <w:b/>
          <w:color w:val="FF0000"/>
          <w:sz w:val="24"/>
          <w:szCs w:val="24"/>
        </w:rPr>
        <w:t>国家市场监督管理总局2018年发布的与鸡蛋药残超标的情况通告数据</w:t>
      </w:r>
    </w:p>
    <w:p w:rsidR="00315A23" w:rsidRDefault="00315A23" w:rsidP="00736D39">
      <w:pPr>
        <w:spacing w:line="360" w:lineRule="auto"/>
        <w:rPr>
          <w:rFonts w:hint="eastAsia"/>
        </w:rPr>
      </w:pPr>
    </w:p>
    <w:p w:rsidR="003A6D08" w:rsidRDefault="003A6D08" w:rsidP="00736D39">
      <w:pPr>
        <w:spacing w:line="360" w:lineRule="auto"/>
        <w:rPr>
          <w:rFonts w:hint="eastAsia"/>
        </w:rPr>
      </w:pPr>
    </w:p>
    <w:p w:rsidR="003A6D08" w:rsidRDefault="003A6D08" w:rsidP="00736D39">
      <w:pPr>
        <w:spacing w:line="360" w:lineRule="auto"/>
        <w:rPr>
          <w:rFonts w:hint="eastAsia"/>
        </w:rPr>
      </w:pPr>
    </w:p>
    <w:p w:rsidR="003A6D08" w:rsidRPr="003A6D08" w:rsidRDefault="003A6D08" w:rsidP="00736D39">
      <w:pPr>
        <w:widowControl/>
        <w:shd w:val="clear" w:color="auto" w:fill="FFFFFF"/>
        <w:spacing w:line="360" w:lineRule="auto"/>
        <w:jc w:val="center"/>
        <w:rPr>
          <w:rFonts w:ascii="宋体" w:eastAsia="宋体" w:hAnsi="宋体" w:cs="宋体"/>
          <w:color w:val="333333"/>
          <w:kern w:val="0"/>
          <w:sz w:val="24"/>
          <w:szCs w:val="24"/>
        </w:rPr>
      </w:pPr>
      <w:r w:rsidRPr="003A6D08">
        <w:rPr>
          <w:rFonts w:ascii="黑体" w:eastAsia="黑体" w:hAnsi="宋体" w:cs="宋体" w:hint="eastAsia"/>
          <w:b/>
          <w:bCs/>
          <w:color w:val="333333"/>
          <w:kern w:val="0"/>
          <w:sz w:val="36"/>
        </w:rPr>
        <w:t>市场监管总局关于17批次食品不合格情况的通告</w:t>
      </w:r>
    </w:p>
    <w:p w:rsidR="003A6D08" w:rsidRPr="003A6D08" w:rsidRDefault="003A6D08" w:rsidP="00736D39">
      <w:pPr>
        <w:widowControl/>
        <w:shd w:val="clear" w:color="auto" w:fill="FFFFFF"/>
        <w:spacing w:line="360" w:lineRule="auto"/>
        <w:jc w:val="center"/>
        <w:rPr>
          <w:rFonts w:ascii="宋体" w:eastAsia="宋体" w:hAnsi="宋体" w:cs="宋体" w:hint="eastAsia"/>
          <w:color w:val="333333"/>
          <w:kern w:val="0"/>
          <w:sz w:val="24"/>
          <w:szCs w:val="24"/>
        </w:rPr>
      </w:pPr>
      <w:r w:rsidRPr="003A6D08">
        <w:rPr>
          <w:rFonts w:ascii="楷体_GB2312" w:eastAsia="楷体_GB2312" w:hAnsi="宋体" w:cs="宋体" w:hint="eastAsia"/>
          <w:color w:val="333333"/>
          <w:kern w:val="0"/>
          <w:sz w:val="24"/>
          <w:szCs w:val="24"/>
        </w:rPr>
        <w:t>〔2018年第15号〕</w:t>
      </w:r>
    </w:p>
    <w:p w:rsidR="003A6D08" w:rsidRPr="003A6D08" w:rsidRDefault="003A6D08" w:rsidP="00736D39">
      <w:pPr>
        <w:widowControl/>
        <w:shd w:val="clear" w:color="auto" w:fill="FFFFFF"/>
        <w:spacing w:line="360" w:lineRule="auto"/>
        <w:ind w:firstLine="420"/>
        <w:jc w:val="left"/>
        <w:rPr>
          <w:rFonts w:ascii="宋体" w:eastAsia="宋体" w:hAnsi="宋体" w:cs="宋体"/>
          <w:color w:val="333333"/>
          <w:kern w:val="0"/>
          <w:sz w:val="24"/>
          <w:szCs w:val="24"/>
        </w:rPr>
      </w:pPr>
      <w:r w:rsidRPr="003A6D08">
        <w:rPr>
          <w:rFonts w:ascii="宋体" w:eastAsia="宋体" w:hAnsi="宋体" w:cs="宋体" w:hint="eastAsia"/>
          <w:color w:val="333333"/>
          <w:kern w:val="0"/>
          <w:sz w:val="24"/>
          <w:szCs w:val="24"/>
        </w:rPr>
        <w:t>（八）广东省韶关市大润</w:t>
      </w:r>
      <w:proofErr w:type="gramStart"/>
      <w:r w:rsidRPr="003A6D08">
        <w:rPr>
          <w:rFonts w:ascii="宋体" w:eastAsia="宋体" w:hAnsi="宋体" w:cs="宋体" w:hint="eastAsia"/>
          <w:color w:val="333333"/>
          <w:kern w:val="0"/>
          <w:sz w:val="24"/>
          <w:szCs w:val="24"/>
        </w:rPr>
        <w:t>发商业</w:t>
      </w:r>
      <w:proofErr w:type="gramEnd"/>
      <w:r w:rsidRPr="003A6D08">
        <w:rPr>
          <w:rFonts w:ascii="宋体" w:eastAsia="宋体" w:hAnsi="宋体" w:cs="宋体" w:hint="eastAsia"/>
          <w:color w:val="333333"/>
          <w:kern w:val="0"/>
          <w:sz w:val="24"/>
          <w:szCs w:val="24"/>
        </w:rPr>
        <w:t>有限公司销售的标称来自深圳市永顺康商贸有限公司的鲜乌鸡，氧氟沙星</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为2767μg/kg。国家标准规定不得检出。检验机构为湖北省食品质量安全监督检验研究院。</w:t>
      </w:r>
    </w:p>
    <w:p w:rsidR="003A6D08" w:rsidRPr="003A6D08" w:rsidRDefault="003A6D08" w:rsidP="00736D39">
      <w:pPr>
        <w:widowControl/>
        <w:shd w:val="clear" w:color="auto" w:fill="FFFFFF"/>
        <w:spacing w:line="360" w:lineRule="auto"/>
        <w:jc w:val="left"/>
        <w:rPr>
          <w:rFonts w:ascii="宋体" w:eastAsia="宋体" w:hAnsi="宋体" w:cs="宋体" w:hint="eastAsia"/>
          <w:color w:val="333333"/>
          <w:kern w:val="0"/>
          <w:sz w:val="24"/>
          <w:szCs w:val="24"/>
        </w:rPr>
      </w:pPr>
      <w:r w:rsidRPr="003A6D08">
        <w:rPr>
          <w:rFonts w:ascii="宋体" w:eastAsia="宋体" w:hAnsi="宋体" w:cs="宋体" w:hint="eastAsia"/>
          <w:color w:val="333333"/>
          <w:kern w:val="0"/>
          <w:sz w:val="24"/>
          <w:szCs w:val="24"/>
        </w:rPr>
        <w:t xml:space="preserve">　　（九）广东省惠州市惠</w:t>
      </w:r>
      <w:proofErr w:type="gramStart"/>
      <w:r w:rsidRPr="003A6D08">
        <w:rPr>
          <w:rFonts w:ascii="宋体" w:eastAsia="宋体" w:hAnsi="宋体" w:cs="宋体" w:hint="eastAsia"/>
          <w:color w:val="333333"/>
          <w:kern w:val="0"/>
          <w:sz w:val="24"/>
          <w:szCs w:val="24"/>
        </w:rPr>
        <w:t>城区本地</w:t>
      </w:r>
      <w:proofErr w:type="gramEnd"/>
      <w:r w:rsidRPr="003A6D08">
        <w:rPr>
          <w:rFonts w:ascii="宋体" w:eastAsia="宋体" w:hAnsi="宋体" w:cs="宋体" w:hint="eastAsia"/>
          <w:color w:val="333333"/>
          <w:kern w:val="0"/>
          <w:sz w:val="24"/>
          <w:szCs w:val="24"/>
        </w:rPr>
        <w:t>鲜蛋品批发部销售的土鸡蛋，氧氟沙星</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为33.3μg/kg。国家标准规定不得检出。检验机构为湖北省食品质量安全监督检验研究院。</w:t>
      </w:r>
    </w:p>
    <w:p w:rsidR="003A6D08" w:rsidRPr="003A6D08" w:rsidRDefault="003A6D08" w:rsidP="00736D39">
      <w:pPr>
        <w:widowControl/>
        <w:shd w:val="clear" w:color="auto" w:fill="FFFFFF"/>
        <w:spacing w:line="360" w:lineRule="auto"/>
        <w:jc w:val="left"/>
        <w:rPr>
          <w:rFonts w:ascii="宋体" w:eastAsia="宋体" w:hAnsi="宋体" w:cs="宋体" w:hint="eastAsia"/>
          <w:color w:val="333333"/>
          <w:kern w:val="0"/>
          <w:sz w:val="24"/>
          <w:szCs w:val="24"/>
        </w:rPr>
      </w:pPr>
      <w:r w:rsidRPr="003A6D08">
        <w:rPr>
          <w:rFonts w:ascii="宋体" w:eastAsia="宋体" w:hAnsi="宋体" w:cs="宋体" w:hint="eastAsia"/>
          <w:color w:val="333333"/>
          <w:kern w:val="0"/>
          <w:sz w:val="24"/>
          <w:szCs w:val="24"/>
        </w:rPr>
        <w:t xml:space="preserve">　　（十）广东省韶关市大润</w:t>
      </w:r>
      <w:proofErr w:type="gramStart"/>
      <w:r w:rsidRPr="003A6D08">
        <w:rPr>
          <w:rFonts w:ascii="宋体" w:eastAsia="宋体" w:hAnsi="宋体" w:cs="宋体" w:hint="eastAsia"/>
          <w:color w:val="333333"/>
          <w:kern w:val="0"/>
          <w:sz w:val="24"/>
          <w:szCs w:val="24"/>
        </w:rPr>
        <w:t>发商业</w:t>
      </w:r>
      <w:proofErr w:type="gramEnd"/>
      <w:r w:rsidRPr="003A6D08">
        <w:rPr>
          <w:rFonts w:ascii="宋体" w:eastAsia="宋体" w:hAnsi="宋体" w:cs="宋体" w:hint="eastAsia"/>
          <w:color w:val="333333"/>
          <w:kern w:val="0"/>
          <w:sz w:val="24"/>
          <w:szCs w:val="24"/>
        </w:rPr>
        <w:t>有限公司销售的鲜鸭，氧氟沙星</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为9.80μg/kg。国家标准规定不得检出。检验机构为湖北省食品质量安全监督检验研究院。</w:t>
      </w:r>
    </w:p>
    <w:p w:rsidR="003A6D08" w:rsidRPr="003A6D08" w:rsidRDefault="003A6D08" w:rsidP="00736D39">
      <w:pPr>
        <w:widowControl/>
        <w:shd w:val="clear" w:color="auto" w:fill="FFFFFF"/>
        <w:spacing w:line="360" w:lineRule="auto"/>
        <w:jc w:val="left"/>
        <w:rPr>
          <w:rFonts w:ascii="宋体" w:eastAsia="宋体" w:hAnsi="宋体" w:cs="宋体" w:hint="eastAsia"/>
          <w:color w:val="333333"/>
          <w:kern w:val="0"/>
          <w:sz w:val="24"/>
          <w:szCs w:val="24"/>
        </w:rPr>
      </w:pPr>
      <w:r w:rsidRPr="003A6D08">
        <w:rPr>
          <w:rFonts w:ascii="宋体" w:eastAsia="宋体" w:hAnsi="宋体" w:cs="宋体" w:hint="eastAsia"/>
          <w:color w:val="333333"/>
          <w:kern w:val="0"/>
          <w:sz w:val="24"/>
          <w:szCs w:val="24"/>
        </w:rPr>
        <w:t xml:space="preserve">　　（十一）广州百佳超级市场有限公司天河都市广场分店销售的标称深圳市</w:t>
      </w:r>
      <w:proofErr w:type="gramStart"/>
      <w:r w:rsidRPr="003A6D08">
        <w:rPr>
          <w:rFonts w:ascii="宋体" w:eastAsia="宋体" w:hAnsi="宋体" w:cs="宋体" w:hint="eastAsia"/>
          <w:color w:val="333333"/>
          <w:kern w:val="0"/>
          <w:sz w:val="24"/>
          <w:szCs w:val="24"/>
        </w:rPr>
        <w:t>昶</w:t>
      </w:r>
      <w:proofErr w:type="gramEnd"/>
      <w:r w:rsidRPr="003A6D08">
        <w:rPr>
          <w:rFonts w:ascii="宋体" w:eastAsia="宋体" w:hAnsi="宋体" w:cs="宋体" w:hint="eastAsia"/>
          <w:color w:val="333333"/>
          <w:kern w:val="0"/>
          <w:sz w:val="24"/>
          <w:szCs w:val="24"/>
        </w:rPr>
        <w:t>裕兴农业有限公司生产的鲜鸡蛋，</w:t>
      </w:r>
      <w:proofErr w:type="gramStart"/>
      <w:r w:rsidRPr="003A6D08">
        <w:rPr>
          <w:rFonts w:ascii="宋体" w:eastAsia="宋体" w:hAnsi="宋体" w:cs="宋体" w:hint="eastAsia"/>
          <w:color w:val="333333"/>
          <w:kern w:val="0"/>
          <w:sz w:val="24"/>
          <w:szCs w:val="24"/>
        </w:rPr>
        <w:t>恩诺沙</w:t>
      </w:r>
      <w:proofErr w:type="gramEnd"/>
      <w:r w:rsidRPr="003A6D08">
        <w:rPr>
          <w:rFonts w:ascii="宋体" w:eastAsia="宋体" w:hAnsi="宋体" w:cs="宋体" w:hint="eastAsia"/>
          <w:color w:val="333333"/>
          <w:kern w:val="0"/>
          <w:sz w:val="24"/>
          <w:szCs w:val="24"/>
        </w:rPr>
        <w:t>星（以</w:t>
      </w:r>
      <w:proofErr w:type="gramStart"/>
      <w:r w:rsidRPr="003A6D08">
        <w:rPr>
          <w:rFonts w:ascii="宋体" w:eastAsia="宋体" w:hAnsi="宋体" w:cs="宋体" w:hint="eastAsia"/>
          <w:color w:val="333333"/>
          <w:kern w:val="0"/>
          <w:sz w:val="24"/>
          <w:szCs w:val="24"/>
        </w:rPr>
        <w:t>恩诺沙</w:t>
      </w:r>
      <w:proofErr w:type="gramEnd"/>
      <w:r w:rsidRPr="003A6D08">
        <w:rPr>
          <w:rFonts w:ascii="宋体" w:eastAsia="宋体" w:hAnsi="宋体" w:cs="宋体" w:hint="eastAsia"/>
          <w:color w:val="333333"/>
          <w:kern w:val="0"/>
          <w:sz w:val="24"/>
          <w:szCs w:val="24"/>
        </w:rPr>
        <w:t>星与环丙沙星之和计）</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为23.5μg/kg。国家标准规定不得检出。检验机构为湖北省食品质量安全监督检验研究院。</w:t>
      </w:r>
    </w:p>
    <w:p w:rsidR="003A6D08" w:rsidRPr="003A6D08" w:rsidRDefault="003A6D08" w:rsidP="00736D39">
      <w:pPr>
        <w:widowControl/>
        <w:shd w:val="clear" w:color="auto" w:fill="FFFFFF"/>
        <w:spacing w:line="360" w:lineRule="auto"/>
        <w:ind w:firstLine="420"/>
        <w:jc w:val="left"/>
        <w:rPr>
          <w:rFonts w:ascii="宋体" w:eastAsia="宋体" w:hAnsi="宋体" w:cs="宋体"/>
          <w:color w:val="333333"/>
          <w:kern w:val="0"/>
          <w:sz w:val="24"/>
          <w:szCs w:val="24"/>
        </w:rPr>
      </w:pPr>
      <w:r w:rsidRPr="003A6D08">
        <w:rPr>
          <w:rFonts w:ascii="宋体" w:eastAsia="宋体" w:hAnsi="宋体" w:cs="宋体" w:hint="eastAsia"/>
          <w:color w:val="333333"/>
          <w:kern w:val="0"/>
          <w:sz w:val="24"/>
          <w:szCs w:val="24"/>
        </w:rPr>
        <w:t>（十四）海口家乐福商业有限公司红</w:t>
      </w:r>
      <w:proofErr w:type="gramStart"/>
      <w:r w:rsidRPr="003A6D08">
        <w:rPr>
          <w:rFonts w:ascii="宋体" w:eastAsia="宋体" w:hAnsi="宋体" w:cs="宋体" w:hint="eastAsia"/>
          <w:color w:val="333333"/>
          <w:kern w:val="0"/>
          <w:sz w:val="24"/>
          <w:szCs w:val="24"/>
        </w:rPr>
        <w:t>城湖店</w:t>
      </w:r>
      <w:proofErr w:type="gramEnd"/>
      <w:r w:rsidRPr="003A6D08">
        <w:rPr>
          <w:rFonts w:ascii="宋体" w:eastAsia="宋体" w:hAnsi="宋体" w:cs="宋体" w:hint="eastAsia"/>
          <w:color w:val="333333"/>
          <w:kern w:val="0"/>
          <w:sz w:val="24"/>
          <w:szCs w:val="24"/>
        </w:rPr>
        <w:t>销售的来自海南金汇鑫食品有限公司的乌鸡，磺胺类（总量）</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为352μg/kg，比国家标准规定（不超过100μg/kg）高出2.52倍。检验机构为国家糖业质量监督检验中心（广东省制糖产品质量监督检验站）</w:t>
      </w:r>
    </w:p>
    <w:p w:rsidR="003A6D08" w:rsidRPr="003A6D08" w:rsidRDefault="003A6D08" w:rsidP="00736D39">
      <w:pPr>
        <w:widowControl/>
        <w:shd w:val="clear" w:color="auto" w:fill="FFFFFF"/>
        <w:spacing w:line="360" w:lineRule="auto"/>
        <w:jc w:val="left"/>
        <w:rPr>
          <w:rFonts w:ascii="宋体" w:eastAsia="宋体" w:hAnsi="宋体" w:cs="宋体" w:hint="eastAsia"/>
          <w:color w:val="333333"/>
          <w:kern w:val="0"/>
          <w:sz w:val="24"/>
          <w:szCs w:val="24"/>
        </w:rPr>
      </w:pPr>
      <w:r w:rsidRPr="003A6D08">
        <w:rPr>
          <w:rFonts w:ascii="宋体" w:eastAsia="宋体" w:hAnsi="宋体" w:cs="宋体" w:hint="eastAsia"/>
          <w:color w:val="333333"/>
          <w:kern w:val="0"/>
          <w:sz w:val="24"/>
          <w:szCs w:val="24"/>
        </w:rPr>
        <w:t xml:space="preserve">　　（十五）海南升升超市有限公司销售的标称三亚德意隆实业有限公司生产的海螺土鸡蛋，</w:t>
      </w:r>
      <w:proofErr w:type="gramStart"/>
      <w:r w:rsidRPr="003A6D08">
        <w:rPr>
          <w:rFonts w:ascii="宋体" w:eastAsia="宋体" w:hAnsi="宋体" w:cs="宋体" w:hint="eastAsia"/>
          <w:color w:val="333333"/>
          <w:kern w:val="0"/>
          <w:sz w:val="24"/>
          <w:szCs w:val="24"/>
        </w:rPr>
        <w:t>恩诺沙</w:t>
      </w:r>
      <w:proofErr w:type="gramEnd"/>
      <w:r w:rsidRPr="003A6D08">
        <w:rPr>
          <w:rFonts w:ascii="宋体" w:eastAsia="宋体" w:hAnsi="宋体" w:cs="宋体" w:hint="eastAsia"/>
          <w:color w:val="333333"/>
          <w:kern w:val="0"/>
          <w:sz w:val="24"/>
          <w:szCs w:val="24"/>
        </w:rPr>
        <w:t>星（以</w:t>
      </w:r>
      <w:proofErr w:type="gramStart"/>
      <w:r w:rsidRPr="003A6D08">
        <w:rPr>
          <w:rFonts w:ascii="宋体" w:eastAsia="宋体" w:hAnsi="宋体" w:cs="宋体" w:hint="eastAsia"/>
          <w:color w:val="333333"/>
          <w:kern w:val="0"/>
          <w:sz w:val="24"/>
          <w:szCs w:val="24"/>
        </w:rPr>
        <w:t>恩诺沙</w:t>
      </w:r>
      <w:proofErr w:type="gramEnd"/>
      <w:r w:rsidRPr="003A6D08">
        <w:rPr>
          <w:rFonts w:ascii="宋体" w:eastAsia="宋体" w:hAnsi="宋体" w:cs="宋体" w:hint="eastAsia"/>
          <w:color w:val="333333"/>
          <w:kern w:val="0"/>
          <w:sz w:val="24"/>
          <w:szCs w:val="24"/>
        </w:rPr>
        <w:t>星与环丙沙星之和计）</w:t>
      </w:r>
      <w:proofErr w:type="gramStart"/>
      <w:r w:rsidRPr="003A6D08">
        <w:rPr>
          <w:rFonts w:ascii="宋体" w:eastAsia="宋体" w:hAnsi="宋体" w:cs="宋体" w:hint="eastAsia"/>
          <w:color w:val="333333"/>
          <w:kern w:val="0"/>
          <w:sz w:val="24"/>
          <w:szCs w:val="24"/>
        </w:rPr>
        <w:t>检出值</w:t>
      </w:r>
      <w:proofErr w:type="gramEnd"/>
      <w:r w:rsidRPr="003A6D08">
        <w:rPr>
          <w:rFonts w:ascii="宋体" w:eastAsia="宋体" w:hAnsi="宋体" w:cs="宋体" w:hint="eastAsia"/>
          <w:color w:val="333333"/>
          <w:kern w:val="0"/>
          <w:sz w:val="24"/>
          <w:szCs w:val="24"/>
        </w:rPr>
        <w:t>为6.32μg/kg。国家标准规定不得检出。检验机构为国家糖业质量监督检验中心（广东省制糖产品质量监督检验站）。</w:t>
      </w:r>
    </w:p>
    <w:p w:rsidR="003A6D08" w:rsidRPr="003A6D08" w:rsidRDefault="003A6D08" w:rsidP="00736D39">
      <w:pPr>
        <w:widowControl/>
        <w:shd w:val="clear" w:color="auto" w:fill="FFFFFF"/>
        <w:spacing w:line="360" w:lineRule="auto"/>
        <w:jc w:val="left"/>
        <w:rPr>
          <w:rFonts w:ascii="宋体" w:eastAsia="宋体" w:hAnsi="宋体" w:cs="宋体" w:hint="eastAsia"/>
          <w:color w:val="333333"/>
          <w:kern w:val="0"/>
          <w:sz w:val="24"/>
          <w:szCs w:val="24"/>
        </w:rPr>
      </w:pPr>
      <w:r w:rsidRPr="003A6D08">
        <w:rPr>
          <w:rFonts w:ascii="宋体" w:eastAsia="宋体" w:hAnsi="宋体" w:cs="宋体" w:hint="eastAsia"/>
          <w:color w:val="333333"/>
          <w:kern w:val="0"/>
          <w:sz w:val="24"/>
          <w:szCs w:val="24"/>
        </w:rPr>
        <w:lastRenderedPageBreak/>
        <w:t xml:space="preserve">　　（十六）昆山润华商业有限公司上海南汇分公司销售的新鲜鸭蛋，氟</w:t>
      </w:r>
      <w:proofErr w:type="gramStart"/>
      <w:r w:rsidRPr="003A6D08">
        <w:rPr>
          <w:rFonts w:ascii="宋体" w:eastAsia="宋体" w:hAnsi="宋体" w:cs="宋体" w:hint="eastAsia"/>
          <w:color w:val="333333"/>
          <w:kern w:val="0"/>
          <w:sz w:val="24"/>
          <w:szCs w:val="24"/>
        </w:rPr>
        <w:t>苯尼考检出值</w:t>
      </w:r>
      <w:proofErr w:type="gramEnd"/>
      <w:r w:rsidRPr="003A6D08">
        <w:rPr>
          <w:rFonts w:ascii="宋体" w:eastAsia="宋体" w:hAnsi="宋体" w:cs="宋体" w:hint="eastAsia"/>
          <w:color w:val="333333"/>
          <w:kern w:val="0"/>
          <w:sz w:val="24"/>
          <w:szCs w:val="24"/>
        </w:rPr>
        <w:t>为0.52μg/kg。国家标准规定不得检出。初检机构为深圳出入境检验检疫局食品检验检疫技术中心，复检机构为中国检验认证集团上海有限公司。</w:t>
      </w:r>
    </w:p>
    <w:p w:rsidR="003A6D08" w:rsidRPr="003A6D08" w:rsidRDefault="003A6D08" w:rsidP="00736D39">
      <w:pPr>
        <w:spacing w:line="360" w:lineRule="auto"/>
        <w:rPr>
          <w:rFonts w:hint="eastAsia"/>
        </w:rPr>
      </w:pPr>
    </w:p>
    <w:p w:rsidR="00315A23" w:rsidRDefault="00315A23" w:rsidP="00736D39">
      <w:pPr>
        <w:spacing w:line="360" w:lineRule="auto"/>
        <w:rPr>
          <w:rFonts w:hint="eastAsia"/>
        </w:rPr>
      </w:pPr>
    </w:p>
    <w:p w:rsidR="00CD0700" w:rsidRPr="00CD0700" w:rsidRDefault="00CD0700" w:rsidP="00736D39">
      <w:pPr>
        <w:widowControl/>
        <w:shd w:val="clear" w:color="auto" w:fill="FFFFFF"/>
        <w:spacing w:line="360" w:lineRule="auto"/>
        <w:jc w:val="center"/>
        <w:rPr>
          <w:rFonts w:ascii="宋体" w:eastAsia="宋体" w:hAnsi="宋体" w:cs="宋体"/>
          <w:color w:val="333333"/>
          <w:kern w:val="0"/>
          <w:sz w:val="24"/>
          <w:szCs w:val="24"/>
        </w:rPr>
      </w:pPr>
      <w:r w:rsidRPr="00CD0700">
        <w:rPr>
          <w:rFonts w:ascii="黑体" w:eastAsia="黑体" w:hAnsi="宋体" w:cs="宋体" w:hint="eastAsia"/>
          <w:b/>
          <w:bCs/>
          <w:color w:val="333333"/>
          <w:kern w:val="0"/>
          <w:sz w:val="36"/>
        </w:rPr>
        <w:t>市场监管总局关于19批次食品不合格情况的通告</w:t>
      </w:r>
    </w:p>
    <w:p w:rsidR="00CD0700" w:rsidRPr="00CD0700" w:rsidRDefault="00CD0700" w:rsidP="00736D39">
      <w:pPr>
        <w:widowControl/>
        <w:shd w:val="clear" w:color="auto" w:fill="FFFFFF"/>
        <w:spacing w:line="360" w:lineRule="auto"/>
        <w:jc w:val="center"/>
        <w:rPr>
          <w:rFonts w:ascii="宋体" w:eastAsia="宋体" w:hAnsi="宋体" w:cs="宋体" w:hint="eastAsia"/>
          <w:color w:val="333333"/>
          <w:kern w:val="0"/>
          <w:sz w:val="24"/>
          <w:szCs w:val="24"/>
        </w:rPr>
      </w:pPr>
      <w:r w:rsidRPr="00CD0700">
        <w:rPr>
          <w:rFonts w:ascii="楷体_GB2312" w:eastAsia="楷体_GB2312" w:hAnsi="宋体" w:cs="宋体" w:hint="eastAsia"/>
          <w:color w:val="333333"/>
          <w:kern w:val="0"/>
          <w:sz w:val="24"/>
          <w:szCs w:val="24"/>
        </w:rPr>
        <w:t>〔2018年第13号〕</w:t>
      </w:r>
    </w:p>
    <w:p w:rsidR="00CD0700" w:rsidRPr="00CD0700" w:rsidRDefault="00CD0700" w:rsidP="00736D39">
      <w:pPr>
        <w:widowControl/>
        <w:shd w:val="clear" w:color="auto" w:fill="FFFFFF"/>
        <w:spacing w:line="360" w:lineRule="auto"/>
        <w:ind w:firstLine="420"/>
        <w:jc w:val="left"/>
        <w:rPr>
          <w:rFonts w:ascii="宋体" w:eastAsia="宋体" w:hAnsi="宋体" w:cs="宋体"/>
          <w:color w:val="333333"/>
          <w:kern w:val="0"/>
          <w:sz w:val="24"/>
          <w:szCs w:val="24"/>
        </w:rPr>
      </w:pPr>
      <w:r w:rsidRPr="00CD0700">
        <w:rPr>
          <w:rFonts w:ascii="宋体" w:eastAsia="宋体" w:hAnsi="宋体" w:cs="宋体" w:hint="eastAsia"/>
          <w:color w:val="333333"/>
          <w:kern w:val="0"/>
          <w:sz w:val="24"/>
          <w:szCs w:val="24"/>
        </w:rPr>
        <w:t>（十）上海市浦东新区川沙新镇王桥开发区29号地块D-091号摊位（经营者：赵国强）销售的洋鸡蛋，氟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为2.48μg/kg。国家标准规定不得检出。检验机构为深圳出入境检验检疫局食品检验检疫技术中心。</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（十一）上海联家超市有限公司共江店销售的标称江苏省海安县婷婷农副产品有限公司生产的</w:t>
      </w:r>
      <w:proofErr w:type="gramStart"/>
      <w:r w:rsidRPr="00CD0700">
        <w:rPr>
          <w:rFonts w:ascii="宋体" w:eastAsia="宋体" w:hAnsi="宋体" w:cs="宋体" w:hint="eastAsia"/>
          <w:color w:val="333333"/>
          <w:kern w:val="0"/>
          <w:sz w:val="24"/>
          <w:szCs w:val="24"/>
        </w:rPr>
        <w:t>佳丰农养</w:t>
      </w:r>
      <w:proofErr w:type="gramEnd"/>
      <w:r w:rsidRPr="00CD0700">
        <w:rPr>
          <w:rFonts w:ascii="宋体" w:eastAsia="宋体" w:hAnsi="宋体" w:cs="宋体" w:hint="eastAsia"/>
          <w:color w:val="333333"/>
          <w:kern w:val="0"/>
          <w:sz w:val="24"/>
          <w:szCs w:val="24"/>
        </w:rPr>
        <w:t>鲜草鸡蛋，氟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为0.520μg/kg。国家标准规定不得检出。检验机构为深圳出入境检验检疫局食品检验检疫技术中心。</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（十二）上海市宝山区张天良蛋品经营部销售的土鸡蛋，氟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为14.4μg/kg。国家标准规定不得检出。检验机构为深圳出入境检验检疫局食品检验检疫技术中心。</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（十三）广东省惠州市惠</w:t>
      </w:r>
      <w:proofErr w:type="gramStart"/>
      <w:r w:rsidRPr="00CD0700">
        <w:rPr>
          <w:rFonts w:ascii="宋体" w:eastAsia="宋体" w:hAnsi="宋体" w:cs="宋体" w:hint="eastAsia"/>
          <w:color w:val="333333"/>
          <w:kern w:val="0"/>
          <w:sz w:val="24"/>
          <w:szCs w:val="24"/>
        </w:rPr>
        <w:t>城区平记粮油</w:t>
      </w:r>
      <w:proofErr w:type="gramEnd"/>
      <w:r w:rsidRPr="00CD0700">
        <w:rPr>
          <w:rFonts w:ascii="宋体" w:eastAsia="宋体" w:hAnsi="宋体" w:cs="宋体" w:hint="eastAsia"/>
          <w:color w:val="333333"/>
          <w:kern w:val="0"/>
          <w:sz w:val="24"/>
          <w:szCs w:val="24"/>
        </w:rPr>
        <w:t>副食店销售的农家蛋，氟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为210μg/kg。国家标准规定不得检出。检验机构为湖北省食品质量安全监督检验研究院。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（十四）广州市好又多南洲百货商业有限公司销售的标称深圳市康鸥养殖业发展有限公司生产的康鸥农家鲜鸡蛋，氟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为75.3μg/kg。国家标准规定不得检出。检验机构为湖北省食品质量安全监督检验研究院。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（十五）河南省</w:t>
      </w:r>
      <w:proofErr w:type="gramStart"/>
      <w:r w:rsidRPr="00CD0700">
        <w:rPr>
          <w:rFonts w:ascii="宋体" w:eastAsia="宋体" w:hAnsi="宋体" w:cs="宋体" w:hint="eastAsia"/>
          <w:color w:val="333333"/>
          <w:kern w:val="0"/>
          <w:sz w:val="24"/>
          <w:szCs w:val="24"/>
        </w:rPr>
        <w:t>开封市禹王</w:t>
      </w:r>
      <w:proofErr w:type="gramEnd"/>
      <w:r w:rsidRPr="00CD0700">
        <w:rPr>
          <w:rFonts w:ascii="宋体" w:eastAsia="宋体" w:hAnsi="宋体" w:cs="宋体" w:hint="eastAsia"/>
          <w:color w:val="333333"/>
          <w:kern w:val="0"/>
          <w:sz w:val="24"/>
          <w:szCs w:val="24"/>
        </w:rPr>
        <w:t>台区利民蔬菜商行销售的来自河南万邦批发市场的豇豆，灭蝇</w:t>
      </w:r>
      <w:proofErr w:type="gramStart"/>
      <w:r w:rsidRPr="00CD0700">
        <w:rPr>
          <w:rFonts w:ascii="宋体" w:eastAsia="宋体" w:hAnsi="宋体" w:cs="宋体" w:hint="eastAsia"/>
          <w:color w:val="333333"/>
          <w:kern w:val="0"/>
          <w:sz w:val="24"/>
          <w:szCs w:val="24"/>
        </w:rPr>
        <w:t>胺检出值</w:t>
      </w:r>
      <w:proofErr w:type="gramEnd"/>
      <w:r w:rsidRPr="00CD0700">
        <w:rPr>
          <w:rFonts w:ascii="宋体" w:eastAsia="宋体" w:hAnsi="宋体" w:cs="宋体" w:hint="eastAsia"/>
          <w:color w:val="333333"/>
          <w:kern w:val="0"/>
          <w:sz w:val="24"/>
          <w:szCs w:val="24"/>
        </w:rPr>
        <w:t>为2.4mg/kg，比国家标准规定（不超过0.5mg/kg）高出3.8倍。检验机构为南京市食品药品监督检验院。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（十六）河南省新郑市龙湖镇杨传有蔬菜商行销售的豇豆，灭蝇</w:t>
      </w:r>
      <w:proofErr w:type="gramStart"/>
      <w:r w:rsidRPr="00CD0700">
        <w:rPr>
          <w:rFonts w:ascii="宋体" w:eastAsia="宋体" w:hAnsi="宋体" w:cs="宋体" w:hint="eastAsia"/>
          <w:color w:val="333333"/>
          <w:kern w:val="0"/>
          <w:sz w:val="24"/>
          <w:szCs w:val="24"/>
        </w:rPr>
        <w:t>胺检出值</w:t>
      </w:r>
      <w:proofErr w:type="gramEnd"/>
      <w:r w:rsidRPr="00CD0700">
        <w:rPr>
          <w:rFonts w:ascii="宋体" w:eastAsia="宋体" w:hAnsi="宋体" w:cs="宋体" w:hint="eastAsia"/>
          <w:color w:val="333333"/>
          <w:kern w:val="0"/>
          <w:sz w:val="24"/>
          <w:szCs w:val="24"/>
        </w:rPr>
        <w:t>为2.7mg/kg，比国家标准规定（不超过0.5mg/kg）高出4.4倍。检验机构为南京市食品药品监督检验院。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lastRenderedPageBreak/>
        <w:t xml:space="preserve">　　（十七）四川省宜宾市宜宾绿源食品有限公司小北街分店销售的来自四川省宜宾市江北农产品批发市场的广东沙糖柑，丙溴磷</w:t>
      </w:r>
      <w:proofErr w:type="gramStart"/>
      <w:r w:rsidRPr="00CD0700">
        <w:rPr>
          <w:rFonts w:ascii="宋体" w:eastAsia="宋体" w:hAnsi="宋体" w:cs="宋体" w:hint="eastAsia"/>
          <w:color w:val="333333"/>
          <w:kern w:val="0"/>
          <w:sz w:val="24"/>
          <w:szCs w:val="24"/>
        </w:rPr>
        <w:t>检出值</w:t>
      </w:r>
      <w:proofErr w:type="gramEnd"/>
      <w:r w:rsidRPr="00CD0700">
        <w:rPr>
          <w:rFonts w:ascii="宋体" w:eastAsia="宋体" w:hAnsi="宋体" w:cs="宋体" w:hint="eastAsia"/>
          <w:color w:val="333333"/>
          <w:kern w:val="0"/>
          <w:sz w:val="24"/>
          <w:szCs w:val="24"/>
        </w:rPr>
        <w:t>为1.79mg/kg，比国家标准规定（不超过0.2mg/kg）高出7.95倍。检验机构为重庆市食品药品检验检测研究院。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（十八）四川省自贡市高新区通达市场125、126号摊位（经营者：缪述良）销售的来自四川省自贡市川南农贸批发市场的冰糖柑，丙溴磷</w:t>
      </w:r>
      <w:proofErr w:type="gramStart"/>
      <w:r w:rsidRPr="00CD0700">
        <w:rPr>
          <w:rFonts w:ascii="宋体" w:eastAsia="宋体" w:hAnsi="宋体" w:cs="宋体" w:hint="eastAsia"/>
          <w:color w:val="333333"/>
          <w:kern w:val="0"/>
          <w:sz w:val="24"/>
          <w:szCs w:val="24"/>
        </w:rPr>
        <w:t>检出值</w:t>
      </w:r>
      <w:proofErr w:type="gramEnd"/>
      <w:r w:rsidRPr="00CD0700">
        <w:rPr>
          <w:rFonts w:ascii="宋体" w:eastAsia="宋体" w:hAnsi="宋体" w:cs="宋体" w:hint="eastAsia"/>
          <w:color w:val="333333"/>
          <w:kern w:val="0"/>
          <w:sz w:val="24"/>
          <w:szCs w:val="24"/>
        </w:rPr>
        <w:t>为2.99mg/kg，比国家标准规定（不超过0.2mg/kg）高出13.95倍。检验机构为重庆市食品药品检验检测研究院。</w:t>
      </w:r>
    </w:p>
    <w:p w:rsidR="00CD0700" w:rsidRPr="00CD0700" w:rsidRDefault="00CD0700" w:rsidP="00736D39">
      <w:pPr>
        <w:widowControl/>
        <w:shd w:val="clear" w:color="auto" w:fill="FFFFFF"/>
        <w:spacing w:line="360" w:lineRule="auto"/>
        <w:jc w:val="left"/>
        <w:rPr>
          <w:rFonts w:ascii="宋体" w:eastAsia="宋体" w:hAnsi="宋体" w:cs="宋体" w:hint="eastAsia"/>
          <w:color w:val="333333"/>
          <w:kern w:val="0"/>
          <w:sz w:val="24"/>
          <w:szCs w:val="24"/>
        </w:rPr>
      </w:pPr>
      <w:r w:rsidRPr="00CD0700">
        <w:rPr>
          <w:rFonts w:ascii="宋体" w:eastAsia="宋体" w:hAnsi="宋体" w:cs="宋体" w:hint="eastAsia"/>
          <w:color w:val="333333"/>
          <w:kern w:val="0"/>
          <w:sz w:val="24"/>
          <w:szCs w:val="24"/>
        </w:rPr>
        <w:t xml:space="preserve">　　（十九）四川省南充市南充润泰商业有限公司销售的标称湖北华丰源农业发展有限公司生产的土鸡蛋，</w:t>
      </w:r>
      <w:proofErr w:type="gramStart"/>
      <w:r w:rsidRPr="00CD0700">
        <w:rPr>
          <w:rFonts w:ascii="宋体" w:eastAsia="宋体" w:hAnsi="宋体" w:cs="宋体" w:hint="eastAsia"/>
          <w:color w:val="333333"/>
          <w:kern w:val="0"/>
          <w:sz w:val="24"/>
          <w:szCs w:val="24"/>
        </w:rPr>
        <w:t>恩诺沙</w:t>
      </w:r>
      <w:proofErr w:type="gramEnd"/>
      <w:r w:rsidRPr="00CD0700">
        <w:rPr>
          <w:rFonts w:ascii="宋体" w:eastAsia="宋体" w:hAnsi="宋体" w:cs="宋体" w:hint="eastAsia"/>
          <w:color w:val="333333"/>
          <w:kern w:val="0"/>
          <w:sz w:val="24"/>
          <w:szCs w:val="24"/>
        </w:rPr>
        <w:t>星（以</w:t>
      </w:r>
      <w:proofErr w:type="gramStart"/>
      <w:r w:rsidRPr="00CD0700">
        <w:rPr>
          <w:rFonts w:ascii="宋体" w:eastAsia="宋体" w:hAnsi="宋体" w:cs="宋体" w:hint="eastAsia"/>
          <w:color w:val="333333"/>
          <w:kern w:val="0"/>
          <w:sz w:val="24"/>
          <w:szCs w:val="24"/>
        </w:rPr>
        <w:t>恩诺沙</w:t>
      </w:r>
      <w:proofErr w:type="gramEnd"/>
      <w:r w:rsidRPr="00CD0700">
        <w:rPr>
          <w:rFonts w:ascii="宋体" w:eastAsia="宋体" w:hAnsi="宋体" w:cs="宋体" w:hint="eastAsia"/>
          <w:color w:val="333333"/>
          <w:kern w:val="0"/>
          <w:sz w:val="24"/>
          <w:szCs w:val="24"/>
        </w:rPr>
        <w:t>星与环丙沙星之和计）</w:t>
      </w:r>
      <w:proofErr w:type="gramStart"/>
      <w:r w:rsidRPr="00CD0700">
        <w:rPr>
          <w:rFonts w:ascii="宋体" w:eastAsia="宋体" w:hAnsi="宋体" w:cs="宋体" w:hint="eastAsia"/>
          <w:color w:val="333333"/>
          <w:kern w:val="0"/>
          <w:sz w:val="24"/>
          <w:szCs w:val="24"/>
        </w:rPr>
        <w:t>检出值</w:t>
      </w:r>
      <w:proofErr w:type="gramEnd"/>
      <w:r w:rsidRPr="00CD0700">
        <w:rPr>
          <w:rFonts w:ascii="宋体" w:eastAsia="宋体" w:hAnsi="宋体" w:cs="宋体" w:hint="eastAsia"/>
          <w:color w:val="333333"/>
          <w:kern w:val="0"/>
          <w:sz w:val="24"/>
          <w:szCs w:val="24"/>
        </w:rPr>
        <w:t>为6.45μg/kg，氟</w:t>
      </w:r>
      <w:proofErr w:type="gramStart"/>
      <w:r w:rsidRPr="00CD0700">
        <w:rPr>
          <w:rFonts w:ascii="宋体" w:eastAsia="宋体" w:hAnsi="宋体" w:cs="宋体" w:hint="eastAsia"/>
          <w:color w:val="333333"/>
          <w:kern w:val="0"/>
          <w:sz w:val="24"/>
          <w:szCs w:val="24"/>
        </w:rPr>
        <w:t>苯尼考检出值</w:t>
      </w:r>
      <w:proofErr w:type="gramEnd"/>
      <w:r w:rsidRPr="00CD0700">
        <w:rPr>
          <w:rFonts w:ascii="宋体" w:eastAsia="宋体" w:hAnsi="宋体" w:cs="宋体" w:hint="eastAsia"/>
          <w:color w:val="333333"/>
          <w:kern w:val="0"/>
          <w:sz w:val="24"/>
          <w:szCs w:val="24"/>
        </w:rPr>
        <w:t>为193.6μg/kg。国家标准规定均为不得检出。检验机构为重庆市食品药品检验检测研究院。</w:t>
      </w:r>
    </w:p>
    <w:p w:rsidR="00CD0700" w:rsidRPr="00CD0700" w:rsidRDefault="00CD0700" w:rsidP="00736D39">
      <w:pPr>
        <w:spacing w:line="360" w:lineRule="auto"/>
        <w:rPr>
          <w:rFonts w:hint="eastAsia"/>
        </w:rPr>
      </w:pPr>
    </w:p>
    <w:p w:rsidR="00CD0700" w:rsidRDefault="00CD0700" w:rsidP="00736D39">
      <w:pPr>
        <w:spacing w:line="360" w:lineRule="auto"/>
        <w:rPr>
          <w:rFonts w:hint="eastAsia"/>
        </w:rPr>
      </w:pPr>
    </w:p>
    <w:p w:rsidR="00CD0700" w:rsidRDefault="00CD0700" w:rsidP="00736D39">
      <w:pPr>
        <w:spacing w:line="360" w:lineRule="auto"/>
        <w:rPr>
          <w:rFonts w:hint="eastAsia"/>
        </w:rPr>
      </w:pPr>
    </w:p>
    <w:p w:rsidR="00CD0700" w:rsidRDefault="00CD0700" w:rsidP="00736D39">
      <w:pPr>
        <w:spacing w:line="360" w:lineRule="auto"/>
        <w:rPr>
          <w:rFonts w:hint="eastAsia"/>
        </w:rPr>
      </w:pPr>
    </w:p>
    <w:p w:rsidR="00F058CD" w:rsidRPr="00F058CD" w:rsidRDefault="00F058CD" w:rsidP="00736D39">
      <w:pPr>
        <w:widowControl/>
        <w:shd w:val="clear" w:color="auto" w:fill="FFFFFF"/>
        <w:spacing w:line="360" w:lineRule="auto"/>
        <w:jc w:val="center"/>
        <w:rPr>
          <w:rFonts w:ascii="宋体" w:eastAsia="宋体" w:hAnsi="宋体" w:cs="宋体"/>
          <w:color w:val="333333"/>
          <w:kern w:val="0"/>
          <w:sz w:val="18"/>
          <w:szCs w:val="18"/>
        </w:rPr>
      </w:pPr>
      <w:r w:rsidRPr="00F058CD">
        <w:rPr>
          <w:rFonts w:ascii="黑体" w:eastAsia="黑体" w:hAnsi="宋体" w:cs="宋体" w:hint="eastAsia"/>
          <w:color w:val="333333"/>
          <w:kern w:val="0"/>
          <w:sz w:val="36"/>
          <w:szCs w:val="36"/>
        </w:rPr>
        <w:t>市场监管总局关于18批次食品不合格情况的通告</w:t>
      </w:r>
    </w:p>
    <w:p w:rsidR="00F058CD" w:rsidRPr="00F058CD" w:rsidRDefault="00F058CD" w:rsidP="00736D39">
      <w:pPr>
        <w:widowControl/>
        <w:shd w:val="clear" w:color="auto" w:fill="FFFFFF"/>
        <w:spacing w:line="360" w:lineRule="auto"/>
        <w:jc w:val="center"/>
        <w:rPr>
          <w:rFonts w:ascii="宋体" w:eastAsia="宋体" w:hAnsi="宋体" w:cs="宋体" w:hint="eastAsia"/>
          <w:color w:val="333333"/>
          <w:kern w:val="0"/>
          <w:sz w:val="24"/>
          <w:szCs w:val="24"/>
        </w:rPr>
      </w:pPr>
      <w:r w:rsidRPr="00F058CD">
        <w:rPr>
          <w:rFonts w:ascii="楷体_GB2312" w:eastAsia="楷体_GB2312" w:hAnsi="宋体" w:cs="宋体" w:hint="eastAsia"/>
          <w:color w:val="333333"/>
          <w:kern w:val="0"/>
          <w:sz w:val="24"/>
          <w:szCs w:val="24"/>
        </w:rPr>
        <w:t>〔2018年第12号〕</w:t>
      </w:r>
    </w:p>
    <w:p w:rsidR="00F058CD" w:rsidRPr="00F058CD" w:rsidRDefault="00F058CD" w:rsidP="00736D39">
      <w:pPr>
        <w:widowControl/>
        <w:shd w:val="clear" w:color="auto" w:fill="FFFFFF"/>
        <w:spacing w:line="360" w:lineRule="auto"/>
        <w:ind w:firstLine="420"/>
        <w:jc w:val="left"/>
        <w:rPr>
          <w:rFonts w:ascii="宋体" w:eastAsia="宋体" w:hAnsi="宋体" w:cs="宋体" w:hint="eastAsia"/>
          <w:color w:val="333333"/>
          <w:kern w:val="0"/>
          <w:sz w:val="24"/>
          <w:szCs w:val="24"/>
        </w:rPr>
      </w:pPr>
      <w:r w:rsidRPr="00F058CD">
        <w:rPr>
          <w:rFonts w:ascii="宋体" w:eastAsia="宋体" w:hAnsi="宋体" w:cs="宋体" w:hint="eastAsia"/>
          <w:color w:val="333333"/>
          <w:kern w:val="0"/>
          <w:sz w:val="24"/>
          <w:szCs w:val="24"/>
        </w:rPr>
        <w:t>（十四）四川省乐山市梅西商业有限公司乐山分公司销售的标称来自乐山袁氏新农人电子商务有限公司的袁氏新</w:t>
      </w:r>
      <w:proofErr w:type="gramStart"/>
      <w:r w:rsidRPr="00F058CD">
        <w:rPr>
          <w:rFonts w:ascii="宋体" w:eastAsia="宋体" w:hAnsi="宋体" w:cs="宋体" w:hint="eastAsia"/>
          <w:color w:val="333333"/>
          <w:kern w:val="0"/>
          <w:sz w:val="24"/>
          <w:szCs w:val="24"/>
        </w:rPr>
        <w:t>农人黑</w:t>
      </w:r>
      <w:proofErr w:type="gramEnd"/>
      <w:r w:rsidRPr="00F058CD">
        <w:rPr>
          <w:rFonts w:ascii="宋体" w:eastAsia="宋体" w:hAnsi="宋体" w:cs="宋体" w:hint="eastAsia"/>
          <w:color w:val="333333"/>
          <w:kern w:val="0"/>
          <w:sz w:val="24"/>
          <w:szCs w:val="24"/>
        </w:rPr>
        <w:t>鸡蛋，</w:t>
      </w:r>
      <w:proofErr w:type="gramStart"/>
      <w:r w:rsidRPr="00F058CD">
        <w:rPr>
          <w:rFonts w:ascii="宋体" w:eastAsia="宋体" w:hAnsi="宋体" w:cs="宋体" w:hint="eastAsia"/>
          <w:color w:val="333333"/>
          <w:kern w:val="0"/>
          <w:sz w:val="24"/>
          <w:szCs w:val="24"/>
        </w:rPr>
        <w:t>恩诺沙</w:t>
      </w:r>
      <w:proofErr w:type="gramEnd"/>
      <w:r w:rsidRPr="00F058CD">
        <w:rPr>
          <w:rFonts w:ascii="宋体" w:eastAsia="宋体" w:hAnsi="宋体" w:cs="宋体" w:hint="eastAsia"/>
          <w:color w:val="333333"/>
          <w:kern w:val="0"/>
          <w:sz w:val="24"/>
          <w:szCs w:val="24"/>
        </w:rPr>
        <w:t>星（以</w:t>
      </w:r>
      <w:proofErr w:type="gramStart"/>
      <w:r w:rsidRPr="00F058CD">
        <w:rPr>
          <w:rFonts w:ascii="宋体" w:eastAsia="宋体" w:hAnsi="宋体" w:cs="宋体" w:hint="eastAsia"/>
          <w:color w:val="333333"/>
          <w:kern w:val="0"/>
          <w:sz w:val="24"/>
          <w:szCs w:val="24"/>
        </w:rPr>
        <w:t>恩诺沙</w:t>
      </w:r>
      <w:proofErr w:type="gramEnd"/>
      <w:r w:rsidRPr="00F058CD">
        <w:rPr>
          <w:rFonts w:ascii="宋体" w:eastAsia="宋体" w:hAnsi="宋体" w:cs="宋体" w:hint="eastAsia"/>
          <w:color w:val="333333"/>
          <w:kern w:val="0"/>
          <w:sz w:val="24"/>
          <w:szCs w:val="24"/>
        </w:rPr>
        <w:t>星与环丙沙星之和计）</w:t>
      </w:r>
      <w:proofErr w:type="gramStart"/>
      <w:r w:rsidRPr="00F058CD">
        <w:rPr>
          <w:rFonts w:ascii="宋体" w:eastAsia="宋体" w:hAnsi="宋体" w:cs="宋体" w:hint="eastAsia"/>
          <w:color w:val="333333"/>
          <w:kern w:val="0"/>
          <w:sz w:val="24"/>
          <w:szCs w:val="24"/>
        </w:rPr>
        <w:t>检出值</w:t>
      </w:r>
      <w:proofErr w:type="gramEnd"/>
      <w:r w:rsidRPr="00F058CD">
        <w:rPr>
          <w:rFonts w:ascii="宋体" w:eastAsia="宋体" w:hAnsi="宋体" w:cs="宋体" w:hint="eastAsia"/>
          <w:color w:val="333333"/>
          <w:kern w:val="0"/>
          <w:sz w:val="24"/>
          <w:szCs w:val="24"/>
        </w:rPr>
        <w:t>为5.56μg/kg。国家标准规定不得检出。检验机构为重庆市食品药品检验检测研究院。 </w:t>
      </w:r>
    </w:p>
    <w:p w:rsidR="00F058CD" w:rsidRPr="00F058CD" w:rsidRDefault="00F058CD" w:rsidP="00736D39">
      <w:pPr>
        <w:widowControl/>
        <w:shd w:val="clear" w:color="auto" w:fill="FFFFFF"/>
        <w:spacing w:line="360" w:lineRule="auto"/>
        <w:jc w:val="left"/>
        <w:rPr>
          <w:rFonts w:ascii="宋体" w:eastAsia="宋体" w:hAnsi="宋体" w:cs="宋体" w:hint="eastAsia"/>
          <w:color w:val="333333"/>
          <w:kern w:val="0"/>
          <w:sz w:val="24"/>
          <w:szCs w:val="24"/>
        </w:rPr>
      </w:pPr>
      <w:r w:rsidRPr="00F058CD">
        <w:rPr>
          <w:rFonts w:ascii="宋体" w:eastAsia="宋体" w:hAnsi="宋体" w:cs="宋体" w:hint="eastAsia"/>
          <w:color w:val="333333"/>
          <w:kern w:val="0"/>
          <w:sz w:val="24"/>
          <w:szCs w:val="24"/>
        </w:rPr>
        <w:t xml:space="preserve">　　（十七）北京市</w:t>
      </w:r>
      <w:proofErr w:type="gramStart"/>
      <w:r w:rsidRPr="00F058CD">
        <w:rPr>
          <w:rFonts w:ascii="宋体" w:eastAsia="宋体" w:hAnsi="宋体" w:cs="宋体" w:hint="eastAsia"/>
          <w:color w:val="333333"/>
          <w:kern w:val="0"/>
          <w:sz w:val="24"/>
          <w:szCs w:val="24"/>
        </w:rPr>
        <w:t>大兴区</w:t>
      </w:r>
      <w:proofErr w:type="gramEnd"/>
      <w:r w:rsidRPr="00F058CD">
        <w:rPr>
          <w:rFonts w:ascii="宋体" w:eastAsia="宋体" w:hAnsi="宋体" w:cs="宋体" w:hint="eastAsia"/>
          <w:color w:val="333333"/>
          <w:kern w:val="0"/>
          <w:sz w:val="24"/>
          <w:szCs w:val="24"/>
        </w:rPr>
        <w:t>北京物美大卖场商业管理有限公司</w:t>
      </w:r>
      <w:proofErr w:type="gramStart"/>
      <w:r w:rsidRPr="00F058CD">
        <w:rPr>
          <w:rFonts w:ascii="宋体" w:eastAsia="宋体" w:hAnsi="宋体" w:cs="宋体" w:hint="eastAsia"/>
          <w:color w:val="333333"/>
          <w:kern w:val="0"/>
          <w:sz w:val="24"/>
          <w:szCs w:val="24"/>
        </w:rPr>
        <w:t>大兴店</w:t>
      </w:r>
      <w:proofErr w:type="gramEnd"/>
      <w:r w:rsidRPr="00F058CD">
        <w:rPr>
          <w:rFonts w:ascii="宋体" w:eastAsia="宋体" w:hAnsi="宋体" w:cs="宋体" w:hint="eastAsia"/>
          <w:color w:val="333333"/>
          <w:kern w:val="0"/>
          <w:sz w:val="24"/>
          <w:szCs w:val="24"/>
        </w:rPr>
        <w:t>销售的标称吉林省长春市九台区龙嘉镇士强蛋鸡养殖农民专业合作社生产的康安至珍柴鸡蛋，</w:t>
      </w:r>
      <w:proofErr w:type="gramStart"/>
      <w:r w:rsidRPr="00F058CD">
        <w:rPr>
          <w:rFonts w:ascii="宋体" w:eastAsia="宋体" w:hAnsi="宋体" w:cs="宋体" w:hint="eastAsia"/>
          <w:color w:val="333333"/>
          <w:kern w:val="0"/>
          <w:sz w:val="24"/>
          <w:szCs w:val="24"/>
        </w:rPr>
        <w:t>恩诺沙</w:t>
      </w:r>
      <w:proofErr w:type="gramEnd"/>
      <w:r w:rsidRPr="00F058CD">
        <w:rPr>
          <w:rFonts w:ascii="宋体" w:eastAsia="宋体" w:hAnsi="宋体" w:cs="宋体" w:hint="eastAsia"/>
          <w:color w:val="333333"/>
          <w:kern w:val="0"/>
          <w:sz w:val="24"/>
          <w:szCs w:val="24"/>
        </w:rPr>
        <w:t>星（以</w:t>
      </w:r>
      <w:proofErr w:type="gramStart"/>
      <w:r w:rsidRPr="00F058CD">
        <w:rPr>
          <w:rFonts w:ascii="宋体" w:eastAsia="宋体" w:hAnsi="宋体" w:cs="宋体" w:hint="eastAsia"/>
          <w:color w:val="333333"/>
          <w:kern w:val="0"/>
          <w:sz w:val="24"/>
          <w:szCs w:val="24"/>
        </w:rPr>
        <w:t>恩诺沙</w:t>
      </w:r>
      <w:proofErr w:type="gramEnd"/>
      <w:r w:rsidRPr="00F058CD">
        <w:rPr>
          <w:rFonts w:ascii="宋体" w:eastAsia="宋体" w:hAnsi="宋体" w:cs="宋体" w:hint="eastAsia"/>
          <w:color w:val="333333"/>
          <w:kern w:val="0"/>
          <w:sz w:val="24"/>
          <w:szCs w:val="24"/>
        </w:rPr>
        <w:t>星与环丙沙星之和计）</w:t>
      </w:r>
      <w:proofErr w:type="gramStart"/>
      <w:r w:rsidRPr="00F058CD">
        <w:rPr>
          <w:rFonts w:ascii="宋体" w:eastAsia="宋体" w:hAnsi="宋体" w:cs="宋体" w:hint="eastAsia"/>
          <w:color w:val="333333"/>
          <w:kern w:val="0"/>
          <w:sz w:val="24"/>
          <w:szCs w:val="24"/>
        </w:rPr>
        <w:t>检出值</w:t>
      </w:r>
      <w:proofErr w:type="gramEnd"/>
      <w:r w:rsidRPr="00F058CD">
        <w:rPr>
          <w:rFonts w:ascii="宋体" w:eastAsia="宋体" w:hAnsi="宋体" w:cs="宋体" w:hint="eastAsia"/>
          <w:color w:val="333333"/>
          <w:kern w:val="0"/>
          <w:sz w:val="24"/>
          <w:szCs w:val="24"/>
        </w:rPr>
        <w:t>为112.2μg/kg。国家标准规定不得检出。检验机构为天津市食品安全检测技术研究院。 </w:t>
      </w:r>
    </w:p>
    <w:p w:rsidR="00315A23" w:rsidRPr="00F058CD" w:rsidRDefault="00315A23" w:rsidP="00736D39">
      <w:pPr>
        <w:spacing w:line="360" w:lineRule="auto"/>
        <w:rPr>
          <w:rFonts w:hint="eastAsia"/>
        </w:rPr>
      </w:pPr>
    </w:p>
    <w:p w:rsidR="00315A23" w:rsidRDefault="00315A23" w:rsidP="00736D39">
      <w:pPr>
        <w:spacing w:line="360" w:lineRule="auto"/>
        <w:rPr>
          <w:rFonts w:hint="eastAsia"/>
        </w:rPr>
      </w:pPr>
    </w:p>
    <w:p w:rsidR="00F058CD" w:rsidRDefault="00F058CD" w:rsidP="00736D39">
      <w:pPr>
        <w:spacing w:line="360" w:lineRule="auto"/>
        <w:rPr>
          <w:rFonts w:hint="eastAsia"/>
        </w:rPr>
      </w:pPr>
    </w:p>
    <w:p w:rsidR="00F058CD" w:rsidRDefault="00F058CD" w:rsidP="00736D39">
      <w:pPr>
        <w:spacing w:line="360" w:lineRule="auto"/>
        <w:rPr>
          <w:rFonts w:hint="eastAsia"/>
        </w:rPr>
      </w:pPr>
    </w:p>
    <w:p w:rsidR="00663F01" w:rsidRPr="00736D39" w:rsidRDefault="00663F01" w:rsidP="00736D39">
      <w:pPr>
        <w:pStyle w:val="a4"/>
        <w:shd w:val="clear" w:color="auto" w:fill="FFFFFF"/>
        <w:jc w:val="center"/>
        <w:rPr>
          <w:b/>
          <w:color w:val="3D3D3D"/>
        </w:rPr>
      </w:pPr>
      <w:r w:rsidRPr="00736D39">
        <w:rPr>
          <w:rFonts w:hint="eastAsia"/>
          <w:b/>
          <w:color w:val="3D3D3D"/>
        </w:rPr>
        <w:t>山东省食品药品监督管理局</w:t>
      </w:r>
    </w:p>
    <w:p w:rsidR="00663F01" w:rsidRPr="00736D39" w:rsidRDefault="00663F01" w:rsidP="00736D39">
      <w:pPr>
        <w:pStyle w:val="a4"/>
        <w:shd w:val="clear" w:color="auto" w:fill="FFFFFF"/>
        <w:jc w:val="center"/>
        <w:rPr>
          <w:rFonts w:hint="eastAsia"/>
          <w:b/>
          <w:color w:val="3D3D3D"/>
        </w:rPr>
      </w:pPr>
      <w:r w:rsidRPr="00736D39">
        <w:rPr>
          <w:rFonts w:hint="eastAsia"/>
          <w:b/>
          <w:color w:val="3D3D3D"/>
        </w:rPr>
        <w:t xml:space="preserve">　　通告 </w:t>
      </w:r>
    </w:p>
    <w:p w:rsidR="00663F01" w:rsidRPr="00736D39" w:rsidRDefault="00663F01" w:rsidP="00736D39">
      <w:pPr>
        <w:pStyle w:val="a4"/>
        <w:shd w:val="clear" w:color="auto" w:fill="FFFFFF"/>
        <w:jc w:val="center"/>
        <w:rPr>
          <w:rFonts w:hint="eastAsia"/>
          <w:b/>
          <w:color w:val="3D3D3D"/>
        </w:rPr>
      </w:pPr>
      <w:r w:rsidRPr="00736D39">
        <w:rPr>
          <w:rFonts w:hint="eastAsia"/>
          <w:b/>
          <w:color w:val="3D3D3D"/>
        </w:rPr>
        <w:t xml:space="preserve">　　2018年第69号  </w:t>
      </w:r>
    </w:p>
    <w:p w:rsidR="00663F01" w:rsidRPr="00736D39" w:rsidRDefault="00663F01" w:rsidP="00736D39">
      <w:pPr>
        <w:pStyle w:val="a4"/>
        <w:shd w:val="clear" w:color="auto" w:fill="FFFFFF"/>
        <w:jc w:val="center"/>
        <w:rPr>
          <w:rFonts w:hint="eastAsia"/>
          <w:b/>
          <w:color w:val="3D3D3D"/>
        </w:rPr>
      </w:pPr>
      <w:r w:rsidRPr="00736D39">
        <w:rPr>
          <w:rFonts w:hint="eastAsia"/>
          <w:b/>
          <w:color w:val="3D3D3D"/>
        </w:rPr>
        <w:t xml:space="preserve">　　</w:t>
      </w:r>
      <w:r w:rsidRPr="00736D39">
        <w:rPr>
          <w:rFonts w:ascii="新宋体" w:eastAsia="新宋体" w:hAnsi="新宋体" w:hint="eastAsia"/>
          <w:b/>
          <w:color w:val="3D3D3D"/>
        </w:rPr>
        <w:t xml:space="preserve">　山东省食品安全监督抽检信息通告</w:t>
      </w:r>
    </w:p>
    <w:p w:rsidR="00663F01" w:rsidRPr="00736D39" w:rsidRDefault="00663F01" w:rsidP="00736D39">
      <w:pPr>
        <w:pStyle w:val="a4"/>
        <w:shd w:val="clear" w:color="auto" w:fill="FFFFFF"/>
        <w:jc w:val="center"/>
        <w:rPr>
          <w:rFonts w:hint="eastAsia"/>
          <w:b/>
          <w:color w:val="3D3D3D"/>
        </w:rPr>
      </w:pPr>
      <w:r w:rsidRPr="00736D39">
        <w:rPr>
          <w:rFonts w:hint="eastAsia"/>
          <w:b/>
          <w:color w:val="3D3D3D"/>
        </w:rPr>
        <w:t xml:space="preserve">　　    2018年第26期（总第155期）</w:t>
      </w:r>
    </w:p>
    <w:p w:rsidR="006E173A" w:rsidRPr="00736D39" w:rsidRDefault="006E173A" w:rsidP="00736D39">
      <w:pPr>
        <w:spacing w:line="360" w:lineRule="auto"/>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4.鲜蛋。</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泰山学院南苑餐厅使用的鸡蛋中氟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不合格，检验机构为泰安市食品药品检验检测中心。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单县禾润馅饼店使用的鸡蛋中氟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不合格，检验机构为菏泽市食品药品检验检测研究院。</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济南鲁西南老牌坊餐饮有限公司高地街分店使用的鸡蛋中氟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济南流水席餐饮服务有限公司使用的鸡蛋中氟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济南市天桥</w:t>
      </w:r>
      <w:proofErr w:type="gramStart"/>
      <w:r w:rsidRPr="00736D39">
        <w:rPr>
          <w:rFonts w:asciiTheme="minorEastAsia" w:hAnsiTheme="minorEastAsia" w:hint="eastAsia"/>
          <w:color w:val="3D3D3D"/>
          <w:sz w:val="24"/>
          <w:szCs w:val="24"/>
          <w:shd w:val="clear" w:color="auto" w:fill="FFFFFF"/>
        </w:rPr>
        <w:t>区恒荣超</w:t>
      </w:r>
      <w:proofErr w:type="gramEnd"/>
      <w:r w:rsidRPr="00736D39">
        <w:rPr>
          <w:rFonts w:asciiTheme="minorEastAsia" w:hAnsiTheme="minorEastAsia" w:hint="eastAsia"/>
          <w:color w:val="3D3D3D"/>
          <w:sz w:val="24"/>
          <w:szCs w:val="24"/>
          <w:shd w:val="clear" w:color="auto" w:fill="FFFFFF"/>
        </w:rPr>
        <w:t>意兴快餐店使用的生鸡蛋中氟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青岛海上嘉年华酒店管理有限公司嘉</w:t>
      </w:r>
      <w:proofErr w:type="gramStart"/>
      <w:r w:rsidRPr="00736D39">
        <w:rPr>
          <w:rFonts w:asciiTheme="minorEastAsia" w:hAnsiTheme="minorEastAsia" w:hint="eastAsia"/>
          <w:color w:val="3D3D3D"/>
          <w:sz w:val="24"/>
          <w:szCs w:val="24"/>
          <w:shd w:val="clear" w:color="auto" w:fill="FFFFFF"/>
        </w:rPr>
        <w:t>年华万丽酒店</w:t>
      </w:r>
      <w:proofErr w:type="gramEnd"/>
      <w:r w:rsidRPr="00736D39">
        <w:rPr>
          <w:rFonts w:asciiTheme="minorEastAsia" w:hAnsiTheme="minorEastAsia" w:hint="eastAsia"/>
          <w:color w:val="3D3D3D"/>
          <w:sz w:val="24"/>
          <w:szCs w:val="24"/>
          <w:shd w:val="clear" w:color="auto" w:fill="FFFFFF"/>
        </w:rPr>
        <w:t>使用的生鸡蛋</w:t>
      </w:r>
      <w:proofErr w:type="gramStart"/>
      <w:r w:rsidRPr="00736D39">
        <w:rPr>
          <w:rFonts w:asciiTheme="minorEastAsia" w:hAnsiTheme="minorEastAsia" w:hint="eastAsia"/>
          <w:color w:val="3D3D3D"/>
          <w:sz w:val="24"/>
          <w:szCs w:val="24"/>
          <w:shd w:val="clear" w:color="auto" w:fill="FFFFFF"/>
        </w:rPr>
        <w:t>中恩诺沙</w:t>
      </w:r>
      <w:proofErr w:type="gramEnd"/>
      <w:r w:rsidRPr="00736D39">
        <w:rPr>
          <w:rFonts w:asciiTheme="minorEastAsia" w:hAnsiTheme="minorEastAsia" w:hint="eastAsia"/>
          <w:color w:val="3D3D3D"/>
          <w:sz w:val="24"/>
          <w:szCs w:val="24"/>
          <w:shd w:val="clear" w:color="auto" w:fill="FFFFFF"/>
        </w:rPr>
        <w:t>星（以</w:t>
      </w:r>
      <w:proofErr w:type="gramStart"/>
      <w:r w:rsidRPr="00736D39">
        <w:rPr>
          <w:rFonts w:asciiTheme="minorEastAsia" w:hAnsiTheme="minorEastAsia" w:hint="eastAsia"/>
          <w:color w:val="3D3D3D"/>
          <w:sz w:val="24"/>
          <w:szCs w:val="24"/>
          <w:shd w:val="clear" w:color="auto" w:fill="FFFFFF"/>
        </w:rPr>
        <w:t>恩诺沙</w:t>
      </w:r>
      <w:proofErr w:type="gramEnd"/>
      <w:r w:rsidRPr="00736D39">
        <w:rPr>
          <w:rFonts w:asciiTheme="minorEastAsia" w:hAnsiTheme="minorEastAsia" w:hint="eastAsia"/>
          <w:color w:val="3D3D3D"/>
          <w:sz w:val="24"/>
          <w:szCs w:val="24"/>
          <w:shd w:val="clear" w:color="auto" w:fill="FFFFFF"/>
        </w:rPr>
        <w:t>星与环丙沙星之和计）项目不合格，检验机构为山东出入境检验检疫局检验检疫技术中心。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即墨</w:t>
      </w:r>
      <w:proofErr w:type="gramStart"/>
      <w:r w:rsidRPr="00736D39">
        <w:rPr>
          <w:rFonts w:asciiTheme="minorEastAsia" w:hAnsiTheme="minorEastAsia" w:hint="eastAsia"/>
          <w:color w:val="3D3D3D"/>
          <w:sz w:val="24"/>
          <w:szCs w:val="24"/>
          <w:shd w:val="clear" w:color="auto" w:fill="FFFFFF"/>
        </w:rPr>
        <w:t>市蓉都川菜馆使用</w:t>
      </w:r>
      <w:proofErr w:type="gramEnd"/>
      <w:r w:rsidRPr="00736D39">
        <w:rPr>
          <w:rFonts w:asciiTheme="minorEastAsia" w:hAnsiTheme="minorEastAsia" w:hint="eastAsia"/>
          <w:color w:val="3D3D3D"/>
          <w:sz w:val="24"/>
          <w:szCs w:val="24"/>
          <w:shd w:val="clear" w:color="auto" w:fill="FFFFFF"/>
        </w:rPr>
        <w:t>的生鸡蛋中氟</w:t>
      </w:r>
      <w:proofErr w:type="gramStart"/>
      <w:r w:rsidRPr="00736D39">
        <w:rPr>
          <w:rFonts w:asciiTheme="minorEastAsia" w:hAnsiTheme="minorEastAsia" w:hint="eastAsia"/>
          <w:color w:val="3D3D3D"/>
          <w:sz w:val="24"/>
          <w:szCs w:val="24"/>
          <w:shd w:val="clear" w:color="auto" w:fill="FFFFFF"/>
        </w:rPr>
        <w:t>苯尼考项目</w:t>
      </w:r>
      <w:proofErr w:type="gramEnd"/>
      <w:r w:rsidRPr="00736D39">
        <w:rPr>
          <w:rFonts w:asciiTheme="minorEastAsia" w:hAnsiTheme="minorEastAsia" w:hint="eastAsia"/>
          <w:color w:val="3D3D3D"/>
          <w:sz w:val="24"/>
          <w:szCs w:val="24"/>
          <w:shd w:val="clear" w:color="auto" w:fill="FFFFFF"/>
        </w:rPr>
        <w:t>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李沧区超联网快餐店使用的鸡蛋</w:t>
      </w:r>
      <w:proofErr w:type="gramStart"/>
      <w:r w:rsidRPr="00736D39">
        <w:rPr>
          <w:rFonts w:asciiTheme="minorEastAsia" w:hAnsiTheme="minorEastAsia" w:hint="eastAsia"/>
          <w:color w:val="3D3D3D"/>
          <w:sz w:val="24"/>
          <w:szCs w:val="24"/>
          <w:shd w:val="clear" w:color="auto" w:fill="FFFFFF"/>
        </w:rPr>
        <w:t>中恩诺沙</w:t>
      </w:r>
      <w:proofErr w:type="gramEnd"/>
      <w:r w:rsidRPr="00736D39">
        <w:rPr>
          <w:rFonts w:asciiTheme="minorEastAsia" w:hAnsiTheme="minorEastAsia" w:hint="eastAsia"/>
          <w:color w:val="3D3D3D"/>
          <w:sz w:val="24"/>
          <w:szCs w:val="24"/>
          <w:shd w:val="clear" w:color="auto" w:fill="FFFFFF"/>
        </w:rPr>
        <w:t>星（以</w:t>
      </w:r>
      <w:proofErr w:type="gramStart"/>
      <w:r w:rsidRPr="00736D39">
        <w:rPr>
          <w:rFonts w:asciiTheme="minorEastAsia" w:hAnsiTheme="minorEastAsia" w:hint="eastAsia"/>
          <w:color w:val="3D3D3D"/>
          <w:sz w:val="24"/>
          <w:szCs w:val="24"/>
          <w:shd w:val="clear" w:color="auto" w:fill="FFFFFF"/>
        </w:rPr>
        <w:t>恩诺沙</w:t>
      </w:r>
      <w:proofErr w:type="gramEnd"/>
      <w:r w:rsidRPr="00736D39">
        <w:rPr>
          <w:rFonts w:asciiTheme="minorEastAsia" w:hAnsiTheme="minorEastAsia" w:hint="eastAsia"/>
          <w:color w:val="3D3D3D"/>
          <w:sz w:val="24"/>
          <w:szCs w:val="24"/>
          <w:shd w:val="clear" w:color="auto" w:fill="FFFFFF"/>
        </w:rPr>
        <w:t>星与环丙沙星之和计）项目不合格，检验机构为山东出入境检验检疫局检验检疫技术中心。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烟台百变不变餐饮管理有限公司使用的鸡蛋</w:t>
      </w:r>
      <w:proofErr w:type="gramStart"/>
      <w:r w:rsidRPr="00736D39">
        <w:rPr>
          <w:rFonts w:asciiTheme="minorEastAsia" w:hAnsiTheme="minorEastAsia" w:hint="eastAsia"/>
          <w:color w:val="3D3D3D"/>
          <w:sz w:val="24"/>
          <w:szCs w:val="24"/>
          <w:shd w:val="clear" w:color="auto" w:fill="FFFFFF"/>
        </w:rPr>
        <w:t>中恩诺沙</w:t>
      </w:r>
      <w:proofErr w:type="gramEnd"/>
      <w:r w:rsidRPr="00736D39">
        <w:rPr>
          <w:rFonts w:asciiTheme="minorEastAsia" w:hAnsiTheme="minorEastAsia" w:hint="eastAsia"/>
          <w:color w:val="3D3D3D"/>
          <w:sz w:val="24"/>
          <w:szCs w:val="24"/>
          <w:shd w:val="clear" w:color="auto" w:fill="FFFFFF"/>
        </w:rPr>
        <w:t>星（以</w:t>
      </w:r>
      <w:proofErr w:type="gramStart"/>
      <w:r w:rsidRPr="00736D39">
        <w:rPr>
          <w:rFonts w:asciiTheme="minorEastAsia" w:hAnsiTheme="minorEastAsia" w:hint="eastAsia"/>
          <w:color w:val="3D3D3D"/>
          <w:sz w:val="24"/>
          <w:szCs w:val="24"/>
          <w:shd w:val="clear" w:color="auto" w:fill="FFFFFF"/>
        </w:rPr>
        <w:t>恩诺沙</w:t>
      </w:r>
      <w:proofErr w:type="gramEnd"/>
      <w:r w:rsidRPr="00736D39">
        <w:rPr>
          <w:rFonts w:asciiTheme="minorEastAsia" w:hAnsiTheme="minorEastAsia" w:hint="eastAsia"/>
          <w:color w:val="3D3D3D"/>
          <w:sz w:val="24"/>
          <w:szCs w:val="24"/>
          <w:shd w:val="clear" w:color="auto" w:fill="FFFFFF"/>
        </w:rPr>
        <w:t>星与环丙沙星之和计）项目不合格，检验机构为山东出入境检验检疫局检验检疫技术中心。</w:t>
      </w:r>
    </w:p>
    <w:p w:rsidR="006E173A" w:rsidRPr="00736D39" w:rsidRDefault="006E173A" w:rsidP="00736D39">
      <w:pPr>
        <w:spacing w:line="360" w:lineRule="auto"/>
        <w:ind w:firstLine="420"/>
        <w:rPr>
          <w:rFonts w:asciiTheme="minorEastAsia" w:hAnsiTheme="minorEastAsia" w:hint="eastAsia"/>
          <w:color w:val="3D3D3D"/>
          <w:sz w:val="24"/>
          <w:szCs w:val="24"/>
          <w:shd w:val="clear" w:color="auto" w:fill="FFFFFF"/>
        </w:rPr>
      </w:pPr>
      <w:r w:rsidRPr="00736D39">
        <w:rPr>
          <w:rFonts w:asciiTheme="minorEastAsia" w:hAnsiTheme="minorEastAsia" w:hint="eastAsia"/>
          <w:color w:val="3D3D3D"/>
          <w:sz w:val="24"/>
          <w:szCs w:val="24"/>
          <w:shd w:val="clear" w:color="auto" w:fill="FFFFFF"/>
        </w:rPr>
        <w:t>芝</w:t>
      </w:r>
      <w:proofErr w:type="gramStart"/>
      <w:r w:rsidRPr="00736D39">
        <w:rPr>
          <w:rFonts w:asciiTheme="minorEastAsia" w:hAnsiTheme="minorEastAsia" w:hint="eastAsia"/>
          <w:color w:val="3D3D3D"/>
          <w:sz w:val="24"/>
          <w:szCs w:val="24"/>
          <w:shd w:val="clear" w:color="auto" w:fill="FFFFFF"/>
        </w:rPr>
        <w:t>罘区宫青</w:t>
      </w:r>
      <w:proofErr w:type="gramEnd"/>
      <w:r w:rsidRPr="00736D39">
        <w:rPr>
          <w:rFonts w:asciiTheme="minorEastAsia" w:hAnsiTheme="minorEastAsia" w:hint="eastAsia"/>
          <w:color w:val="3D3D3D"/>
          <w:sz w:val="24"/>
          <w:szCs w:val="24"/>
          <w:shd w:val="clear" w:color="auto" w:fill="FFFFFF"/>
        </w:rPr>
        <w:t>公社菜馆使用的鸡蛋</w:t>
      </w:r>
      <w:proofErr w:type="gramStart"/>
      <w:r w:rsidRPr="00736D39">
        <w:rPr>
          <w:rFonts w:asciiTheme="minorEastAsia" w:hAnsiTheme="minorEastAsia" w:hint="eastAsia"/>
          <w:color w:val="3D3D3D"/>
          <w:sz w:val="24"/>
          <w:szCs w:val="24"/>
          <w:shd w:val="clear" w:color="auto" w:fill="FFFFFF"/>
        </w:rPr>
        <w:t>中恩诺沙</w:t>
      </w:r>
      <w:proofErr w:type="gramEnd"/>
      <w:r w:rsidRPr="00736D39">
        <w:rPr>
          <w:rFonts w:asciiTheme="minorEastAsia" w:hAnsiTheme="minorEastAsia" w:hint="eastAsia"/>
          <w:color w:val="3D3D3D"/>
          <w:sz w:val="24"/>
          <w:szCs w:val="24"/>
          <w:shd w:val="clear" w:color="auto" w:fill="FFFFFF"/>
        </w:rPr>
        <w:t>星（以</w:t>
      </w:r>
      <w:proofErr w:type="gramStart"/>
      <w:r w:rsidRPr="00736D39">
        <w:rPr>
          <w:rFonts w:asciiTheme="minorEastAsia" w:hAnsiTheme="minorEastAsia" w:hint="eastAsia"/>
          <w:color w:val="3D3D3D"/>
          <w:sz w:val="24"/>
          <w:szCs w:val="24"/>
          <w:shd w:val="clear" w:color="auto" w:fill="FFFFFF"/>
        </w:rPr>
        <w:t>恩诺沙</w:t>
      </w:r>
      <w:proofErr w:type="gramEnd"/>
      <w:r w:rsidRPr="00736D39">
        <w:rPr>
          <w:rFonts w:asciiTheme="minorEastAsia" w:hAnsiTheme="minorEastAsia" w:hint="eastAsia"/>
          <w:color w:val="3D3D3D"/>
          <w:sz w:val="24"/>
          <w:szCs w:val="24"/>
          <w:shd w:val="clear" w:color="auto" w:fill="FFFFFF"/>
        </w:rPr>
        <w:t>星与环丙沙星之和计）项目不合格，检验机构为山东出入境检验检疫局检验检疫技术中心。</w:t>
      </w:r>
    </w:p>
    <w:p w:rsidR="00F058CD" w:rsidRPr="00736D39" w:rsidRDefault="006E173A" w:rsidP="00736D39">
      <w:pPr>
        <w:spacing w:line="360" w:lineRule="auto"/>
        <w:ind w:firstLine="420"/>
        <w:rPr>
          <w:rFonts w:asciiTheme="minorEastAsia" w:hAnsiTheme="minorEastAsia" w:hint="eastAsia"/>
          <w:sz w:val="24"/>
          <w:szCs w:val="24"/>
        </w:rPr>
      </w:pPr>
      <w:r w:rsidRPr="00736D39">
        <w:rPr>
          <w:rFonts w:asciiTheme="minorEastAsia" w:hAnsiTheme="minorEastAsia" w:hint="eastAsia"/>
          <w:color w:val="3D3D3D"/>
          <w:sz w:val="24"/>
          <w:szCs w:val="24"/>
          <w:shd w:val="clear" w:color="auto" w:fill="FFFFFF"/>
        </w:rPr>
        <w:lastRenderedPageBreak/>
        <w:t>济宁市</w:t>
      </w:r>
      <w:proofErr w:type="gramStart"/>
      <w:r w:rsidRPr="00736D39">
        <w:rPr>
          <w:rFonts w:asciiTheme="minorEastAsia" w:hAnsiTheme="minorEastAsia" w:hint="eastAsia"/>
          <w:color w:val="3D3D3D"/>
          <w:sz w:val="24"/>
          <w:szCs w:val="24"/>
          <w:shd w:val="clear" w:color="auto" w:fill="FFFFFF"/>
        </w:rPr>
        <w:t>兖州区</w:t>
      </w:r>
      <w:proofErr w:type="gramEnd"/>
      <w:r w:rsidRPr="00736D39">
        <w:rPr>
          <w:rFonts w:asciiTheme="minorEastAsia" w:hAnsiTheme="minorEastAsia" w:hint="eastAsia"/>
          <w:color w:val="3D3D3D"/>
          <w:sz w:val="24"/>
          <w:szCs w:val="24"/>
          <w:shd w:val="clear" w:color="auto" w:fill="FFFFFF"/>
        </w:rPr>
        <w:t>麻辣风暴餐饮销售专柜使用的鸡蛋中氧氟沙</w:t>
      </w:r>
      <w:proofErr w:type="gramStart"/>
      <w:r w:rsidRPr="00736D39">
        <w:rPr>
          <w:rFonts w:asciiTheme="minorEastAsia" w:hAnsiTheme="minorEastAsia" w:hint="eastAsia"/>
          <w:color w:val="3D3D3D"/>
          <w:sz w:val="24"/>
          <w:szCs w:val="24"/>
          <w:shd w:val="clear" w:color="auto" w:fill="FFFFFF"/>
        </w:rPr>
        <w:t>星项目</w:t>
      </w:r>
      <w:proofErr w:type="gramEnd"/>
      <w:r w:rsidRPr="00736D39">
        <w:rPr>
          <w:rFonts w:asciiTheme="minorEastAsia" w:hAnsiTheme="minorEastAsia" w:hint="eastAsia"/>
          <w:color w:val="3D3D3D"/>
          <w:sz w:val="24"/>
          <w:szCs w:val="24"/>
          <w:shd w:val="clear" w:color="auto" w:fill="FFFFFF"/>
        </w:rPr>
        <w:t>不合格，检验机构为山东博锐检验检测有限公司。</w:t>
      </w:r>
    </w:p>
    <w:p w:rsidR="00315A23" w:rsidRPr="00736D39" w:rsidRDefault="00315A23" w:rsidP="00736D39">
      <w:pPr>
        <w:spacing w:line="360" w:lineRule="auto"/>
        <w:rPr>
          <w:rFonts w:asciiTheme="minorEastAsia" w:hAnsiTheme="minorEastAsia" w:hint="eastAsia"/>
          <w:sz w:val="24"/>
          <w:szCs w:val="24"/>
        </w:rPr>
      </w:pPr>
    </w:p>
    <w:p w:rsidR="006E173A" w:rsidRDefault="006E173A" w:rsidP="00736D39">
      <w:pPr>
        <w:spacing w:line="360" w:lineRule="auto"/>
        <w:rPr>
          <w:rFonts w:hint="eastAsia"/>
        </w:rPr>
      </w:pPr>
    </w:p>
    <w:p w:rsidR="006E173A" w:rsidRDefault="006E173A" w:rsidP="00736D39">
      <w:pPr>
        <w:spacing w:line="360" w:lineRule="auto"/>
        <w:rPr>
          <w:rFonts w:hint="eastAsia"/>
        </w:rPr>
      </w:pPr>
    </w:p>
    <w:tbl>
      <w:tblPr>
        <w:tblW w:w="5000" w:type="pct"/>
        <w:shd w:val="clear" w:color="auto" w:fill="FFFFFF"/>
        <w:tblCellMar>
          <w:left w:w="0" w:type="dxa"/>
          <w:right w:w="0" w:type="dxa"/>
        </w:tblCellMar>
        <w:tblLook w:val="04A0"/>
      </w:tblPr>
      <w:tblGrid>
        <w:gridCol w:w="8306"/>
      </w:tblGrid>
      <w:tr w:rsidR="006E173A" w:rsidRPr="006E173A" w:rsidTr="006E173A">
        <w:trPr>
          <w:trHeight w:val="626"/>
        </w:trPr>
        <w:tc>
          <w:tcPr>
            <w:tcW w:w="0" w:type="auto"/>
            <w:shd w:val="clear" w:color="auto" w:fill="FFFFFF"/>
            <w:tcMar>
              <w:top w:w="250" w:type="dxa"/>
              <w:left w:w="0" w:type="dxa"/>
              <w:bottom w:w="250" w:type="dxa"/>
              <w:right w:w="0" w:type="dxa"/>
            </w:tcMar>
            <w:vAlign w:val="center"/>
            <w:hideMark/>
          </w:tcPr>
          <w:p w:rsidR="006E173A" w:rsidRPr="006E173A" w:rsidRDefault="006E173A" w:rsidP="00736D39">
            <w:pPr>
              <w:widowControl/>
              <w:spacing w:line="360" w:lineRule="auto"/>
              <w:jc w:val="center"/>
              <w:rPr>
                <w:rFonts w:ascii="microsoft Yahei" w:eastAsia="宋体" w:hAnsi="microsoft Yahei" w:cs="Tahoma"/>
                <w:b/>
                <w:bCs/>
                <w:color w:val="333333"/>
                <w:kern w:val="0"/>
                <w:sz w:val="30"/>
                <w:szCs w:val="30"/>
              </w:rPr>
            </w:pPr>
            <w:r w:rsidRPr="006E173A">
              <w:rPr>
                <w:rFonts w:ascii="microsoft Yahei" w:eastAsia="宋体" w:hAnsi="microsoft Yahei" w:cs="Tahoma"/>
                <w:b/>
                <w:bCs/>
                <w:color w:val="333333"/>
                <w:kern w:val="0"/>
                <w:sz w:val="30"/>
                <w:szCs w:val="30"/>
              </w:rPr>
              <w:t>河南省食品药品监督管理局关于</w:t>
            </w:r>
            <w:r w:rsidRPr="006E173A">
              <w:rPr>
                <w:rFonts w:ascii="microsoft Yahei" w:eastAsia="宋体" w:hAnsi="microsoft Yahei" w:cs="Tahoma"/>
                <w:b/>
                <w:bCs/>
                <w:color w:val="333333"/>
                <w:kern w:val="0"/>
                <w:sz w:val="30"/>
                <w:szCs w:val="30"/>
              </w:rPr>
              <w:t>2018</w:t>
            </w:r>
            <w:r w:rsidRPr="006E173A">
              <w:rPr>
                <w:rFonts w:ascii="microsoft Yahei" w:eastAsia="宋体" w:hAnsi="microsoft Yahei" w:cs="Tahoma"/>
                <w:b/>
                <w:bCs/>
                <w:color w:val="333333"/>
                <w:kern w:val="0"/>
                <w:sz w:val="30"/>
                <w:szCs w:val="30"/>
              </w:rPr>
              <w:t>年第</w:t>
            </w:r>
            <w:r w:rsidRPr="006E173A">
              <w:rPr>
                <w:rFonts w:ascii="microsoft Yahei" w:eastAsia="宋体" w:hAnsi="microsoft Yahei" w:cs="Tahoma"/>
                <w:b/>
                <w:bCs/>
                <w:color w:val="333333"/>
                <w:kern w:val="0"/>
                <w:sz w:val="30"/>
                <w:szCs w:val="30"/>
              </w:rPr>
              <w:t>19</w:t>
            </w:r>
            <w:r w:rsidRPr="006E173A">
              <w:rPr>
                <w:rFonts w:ascii="microsoft Yahei" w:eastAsia="宋体" w:hAnsi="microsoft Yahei" w:cs="Tahoma"/>
                <w:b/>
                <w:bCs/>
                <w:color w:val="333333"/>
                <w:kern w:val="0"/>
                <w:sz w:val="30"/>
                <w:szCs w:val="30"/>
              </w:rPr>
              <w:t>期食品安全监督抽检情况的通告</w:t>
            </w:r>
          </w:p>
        </w:tc>
      </w:tr>
      <w:tr w:rsidR="006E173A" w:rsidRPr="006E173A" w:rsidTr="006E173A">
        <w:tc>
          <w:tcPr>
            <w:tcW w:w="0" w:type="auto"/>
            <w:shd w:val="clear" w:color="auto" w:fill="FFFFFF"/>
            <w:vAlign w:val="center"/>
            <w:hideMark/>
          </w:tcPr>
          <w:p w:rsidR="006E173A" w:rsidRPr="006E173A" w:rsidRDefault="006E173A" w:rsidP="00736D39">
            <w:pPr>
              <w:widowControl/>
              <w:spacing w:line="360" w:lineRule="auto"/>
              <w:jc w:val="center"/>
              <w:rPr>
                <w:rFonts w:ascii="宋体" w:eastAsia="宋体" w:hAnsi="宋体" w:cs="Tahoma"/>
                <w:color w:val="000000"/>
                <w:kern w:val="0"/>
                <w:sz w:val="18"/>
                <w:szCs w:val="18"/>
              </w:rPr>
            </w:pPr>
          </w:p>
        </w:tc>
      </w:tr>
      <w:tr w:rsidR="006E173A" w:rsidRPr="006E173A" w:rsidTr="006E173A">
        <w:tc>
          <w:tcPr>
            <w:tcW w:w="0" w:type="auto"/>
            <w:shd w:val="clear" w:color="auto" w:fill="FFFFFF"/>
            <w:vAlign w:val="center"/>
            <w:hideMark/>
          </w:tcPr>
          <w:p w:rsidR="006E173A" w:rsidRPr="006E173A" w:rsidRDefault="006E173A" w:rsidP="00736D39">
            <w:pPr>
              <w:widowControl/>
              <w:spacing w:line="360" w:lineRule="auto"/>
              <w:jc w:val="center"/>
              <w:rPr>
                <w:rFonts w:ascii="Tahoma" w:eastAsia="宋体" w:hAnsi="Tahoma" w:cs="Tahoma"/>
                <w:color w:val="999999"/>
                <w:kern w:val="0"/>
                <w:sz w:val="15"/>
                <w:szCs w:val="15"/>
              </w:rPr>
            </w:pPr>
            <w:r w:rsidRPr="006E173A">
              <w:rPr>
                <w:rFonts w:ascii="Tahoma" w:eastAsia="宋体" w:hAnsi="Tahoma" w:cs="Tahoma"/>
                <w:color w:val="999999"/>
                <w:kern w:val="0"/>
                <w:sz w:val="15"/>
                <w:szCs w:val="15"/>
              </w:rPr>
              <w:t>2018</w:t>
            </w:r>
            <w:r w:rsidRPr="006E173A">
              <w:rPr>
                <w:rFonts w:ascii="Tahoma" w:eastAsia="宋体" w:hAnsi="Tahoma" w:cs="Tahoma"/>
                <w:color w:val="999999"/>
                <w:kern w:val="0"/>
                <w:sz w:val="15"/>
                <w:szCs w:val="15"/>
              </w:rPr>
              <w:t>年</w:t>
            </w:r>
            <w:r w:rsidRPr="006E173A">
              <w:rPr>
                <w:rFonts w:ascii="Tahoma" w:eastAsia="宋体" w:hAnsi="Tahoma" w:cs="Tahoma"/>
                <w:color w:val="999999"/>
                <w:kern w:val="0"/>
                <w:sz w:val="15"/>
                <w:szCs w:val="15"/>
              </w:rPr>
              <w:t>05</w:t>
            </w:r>
            <w:r w:rsidRPr="006E173A">
              <w:rPr>
                <w:rFonts w:ascii="Tahoma" w:eastAsia="宋体" w:hAnsi="Tahoma" w:cs="Tahoma"/>
                <w:color w:val="999999"/>
                <w:kern w:val="0"/>
                <w:sz w:val="15"/>
                <w:szCs w:val="15"/>
              </w:rPr>
              <w:t>月</w:t>
            </w:r>
            <w:r w:rsidRPr="006E173A">
              <w:rPr>
                <w:rFonts w:ascii="Tahoma" w:eastAsia="宋体" w:hAnsi="Tahoma" w:cs="Tahoma"/>
                <w:color w:val="999999"/>
                <w:kern w:val="0"/>
                <w:sz w:val="15"/>
                <w:szCs w:val="15"/>
              </w:rPr>
              <w:t>16</w:t>
            </w:r>
            <w:r w:rsidRPr="006E173A">
              <w:rPr>
                <w:rFonts w:ascii="Tahoma" w:eastAsia="宋体" w:hAnsi="Tahoma" w:cs="Tahoma"/>
                <w:color w:val="999999"/>
                <w:kern w:val="0"/>
                <w:sz w:val="15"/>
                <w:szCs w:val="15"/>
              </w:rPr>
              <w:t>日</w:t>
            </w:r>
            <w:r w:rsidRPr="006E173A">
              <w:rPr>
                <w:rFonts w:ascii="Tahoma" w:eastAsia="宋体" w:hAnsi="Tahoma" w:cs="Tahoma"/>
                <w:color w:val="999999"/>
                <w:kern w:val="0"/>
                <w:sz w:val="15"/>
                <w:szCs w:val="15"/>
              </w:rPr>
              <w:t xml:space="preserve"> </w:t>
            </w:r>
            <w:r w:rsidRPr="006E173A">
              <w:rPr>
                <w:rFonts w:ascii="Tahoma" w:eastAsia="宋体" w:hAnsi="Tahoma" w:cs="Tahoma"/>
                <w:color w:val="999999"/>
                <w:kern w:val="0"/>
                <w:sz w:val="15"/>
                <w:szCs w:val="15"/>
              </w:rPr>
              <w:t>发布</w:t>
            </w:r>
          </w:p>
        </w:tc>
      </w:tr>
    </w:tbl>
    <w:p w:rsidR="006E173A" w:rsidRPr="00736D39" w:rsidRDefault="006E173A" w:rsidP="00736D39">
      <w:pPr>
        <w:spacing w:line="360" w:lineRule="auto"/>
        <w:ind w:firstLine="420"/>
        <w:rPr>
          <w:rFonts w:asciiTheme="minorEastAsia" w:hAnsiTheme="minorEastAsia" w:hint="eastAsia"/>
          <w:sz w:val="24"/>
          <w:szCs w:val="24"/>
        </w:rPr>
      </w:pPr>
      <w:r w:rsidRPr="00736D39">
        <w:rPr>
          <w:rFonts w:asciiTheme="minorEastAsia" w:hAnsiTheme="minorEastAsia" w:hint="eastAsia"/>
          <w:color w:val="000000"/>
          <w:sz w:val="24"/>
          <w:szCs w:val="24"/>
          <w:shd w:val="clear" w:color="auto" w:fill="FFFFFF"/>
        </w:rPr>
        <w:t>4.焦作市解放区丰收路小倩食品商店销售的1批次鲜鸡蛋，氟</w:t>
      </w:r>
      <w:proofErr w:type="gramStart"/>
      <w:r w:rsidRPr="00736D39">
        <w:rPr>
          <w:rFonts w:asciiTheme="minorEastAsia" w:hAnsiTheme="minorEastAsia" w:hint="eastAsia"/>
          <w:color w:val="000000"/>
          <w:sz w:val="24"/>
          <w:szCs w:val="24"/>
          <w:shd w:val="clear" w:color="auto" w:fill="FFFFFF"/>
        </w:rPr>
        <w:t>苯尼考检出值</w:t>
      </w:r>
      <w:proofErr w:type="gramEnd"/>
      <w:r w:rsidRPr="00736D39">
        <w:rPr>
          <w:rFonts w:asciiTheme="minorEastAsia" w:hAnsiTheme="minorEastAsia" w:hint="eastAsia"/>
          <w:color w:val="000000"/>
          <w:sz w:val="24"/>
          <w:szCs w:val="24"/>
          <w:shd w:val="clear" w:color="auto" w:fill="FFFFFF"/>
        </w:rPr>
        <w:t>为29.82μg/kg，标准规定为不得检出。检验机构为中</w:t>
      </w:r>
      <w:proofErr w:type="gramStart"/>
      <w:r w:rsidRPr="00736D39">
        <w:rPr>
          <w:rFonts w:asciiTheme="minorEastAsia" w:hAnsiTheme="minorEastAsia" w:hint="eastAsia"/>
          <w:color w:val="000000"/>
          <w:sz w:val="24"/>
          <w:szCs w:val="24"/>
          <w:shd w:val="clear" w:color="auto" w:fill="FFFFFF"/>
        </w:rPr>
        <w:t>检集团中原农食产品</w:t>
      </w:r>
      <w:proofErr w:type="gramEnd"/>
      <w:r w:rsidRPr="00736D39">
        <w:rPr>
          <w:rFonts w:asciiTheme="minorEastAsia" w:hAnsiTheme="minorEastAsia" w:hint="eastAsia"/>
          <w:color w:val="000000"/>
          <w:sz w:val="24"/>
          <w:szCs w:val="24"/>
          <w:shd w:val="clear" w:color="auto" w:fill="FFFFFF"/>
        </w:rPr>
        <w:t>检测（河南）有限公司。</w:t>
      </w:r>
    </w:p>
    <w:p w:rsidR="006E173A" w:rsidRPr="00736D39" w:rsidRDefault="006E173A" w:rsidP="00736D39">
      <w:pPr>
        <w:spacing w:line="360" w:lineRule="auto"/>
        <w:rPr>
          <w:rFonts w:asciiTheme="minorEastAsia" w:hAnsiTheme="minorEastAsia" w:hint="eastAsia"/>
          <w:sz w:val="24"/>
          <w:szCs w:val="24"/>
        </w:rPr>
      </w:pPr>
    </w:p>
    <w:p w:rsidR="006E173A" w:rsidRDefault="006E173A" w:rsidP="00736D39">
      <w:pPr>
        <w:spacing w:line="360" w:lineRule="auto"/>
        <w:rPr>
          <w:rFonts w:hint="eastAsia"/>
        </w:rPr>
      </w:pPr>
    </w:p>
    <w:tbl>
      <w:tblPr>
        <w:tblW w:w="5000" w:type="pct"/>
        <w:shd w:val="clear" w:color="auto" w:fill="FFFFFF"/>
        <w:tblCellMar>
          <w:left w:w="0" w:type="dxa"/>
          <w:right w:w="0" w:type="dxa"/>
        </w:tblCellMar>
        <w:tblLook w:val="04A0"/>
      </w:tblPr>
      <w:tblGrid>
        <w:gridCol w:w="8306"/>
      </w:tblGrid>
      <w:tr w:rsidR="006E173A" w:rsidRPr="006E173A" w:rsidTr="006E173A">
        <w:trPr>
          <w:trHeight w:val="626"/>
        </w:trPr>
        <w:tc>
          <w:tcPr>
            <w:tcW w:w="0" w:type="auto"/>
            <w:shd w:val="clear" w:color="auto" w:fill="FFFFFF"/>
            <w:tcMar>
              <w:top w:w="250" w:type="dxa"/>
              <w:left w:w="0" w:type="dxa"/>
              <w:bottom w:w="250" w:type="dxa"/>
              <w:right w:w="0" w:type="dxa"/>
            </w:tcMar>
            <w:vAlign w:val="center"/>
            <w:hideMark/>
          </w:tcPr>
          <w:p w:rsidR="006E173A" w:rsidRPr="006E173A" w:rsidRDefault="006E173A" w:rsidP="00736D39">
            <w:pPr>
              <w:widowControl/>
              <w:spacing w:line="360" w:lineRule="auto"/>
              <w:jc w:val="center"/>
              <w:rPr>
                <w:rFonts w:ascii="microsoft Yahei" w:eastAsia="宋体" w:hAnsi="microsoft Yahei" w:cs="Tahoma"/>
                <w:b/>
                <w:bCs/>
                <w:color w:val="333333"/>
                <w:kern w:val="0"/>
                <w:sz w:val="30"/>
                <w:szCs w:val="30"/>
              </w:rPr>
            </w:pPr>
            <w:r w:rsidRPr="006E173A">
              <w:rPr>
                <w:rFonts w:ascii="microsoft Yahei" w:eastAsia="宋体" w:hAnsi="microsoft Yahei" w:cs="Tahoma"/>
                <w:b/>
                <w:bCs/>
                <w:color w:val="333333"/>
                <w:kern w:val="0"/>
                <w:sz w:val="30"/>
                <w:szCs w:val="30"/>
              </w:rPr>
              <w:t>河南省食品药品监督管理局关于</w:t>
            </w:r>
            <w:r w:rsidRPr="006E173A">
              <w:rPr>
                <w:rFonts w:ascii="microsoft Yahei" w:eastAsia="宋体" w:hAnsi="microsoft Yahei" w:cs="Tahoma"/>
                <w:b/>
                <w:bCs/>
                <w:color w:val="333333"/>
                <w:kern w:val="0"/>
                <w:sz w:val="30"/>
                <w:szCs w:val="30"/>
              </w:rPr>
              <w:t>2018</w:t>
            </w:r>
            <w:r w:rsidRPr="006E173A">
              <w:rPr>
                <w:rFonts w:ascii="microsoft Yahei" w:eastAsia="宋体" w:hAnsi="microsoft Yahei" w:cs="Tahoma"/>
                <w:b/>
                <w:bCs/>
                <w:color w:val="333333"/>
                <w:kern w:val="0"/>
                <w:sz w:val="30"/>
                <w:szCs w:val="30"/>
              </w:rPr>
              <w:t>年第</w:t>
            </w:r>
            <w:r w:rsidRPr="006E173A">
              <w:rPr>
                <w:rFonts w:ascii="microsoft Yahei" w:eastAsia="宋体" w:hAnsi="microsoft Yahei" w:cs="Tahoma"/>
                <w:b/>
                <w:bCs/>
                <w:color w:val="333333"/>
                <w:kern w:val="0"/>
                <w:sz w:val="30"/>
                <w:szCs w:val="30"/>
              </w:rPr>
              <w:t>18</w:t>
            </w:r>
            <w:r w:rsidRPr="006E173A">
              <w:rPr>
                <w:rFonts w:ascii="microsoft Yahei" w:eastAsia="宋体" w:hAnsi="microsoft Yahei" w:cs="Tahoma"/>
                <w:b/>
                <w:bCs/>
                <w:color w:val="333333"/>
                <w:kern w:val="0"/>
                <w:sz w:val="30"/>
                <w:szCs w:val="30"/>
              </w:rPr>
              <w:t>期食品安全监督抽检情况的通告</w:t>
            </w:r>
          </w:p>
        </w:tc>
      </w:tr>
      <w:tr w:rsidR="006E173A" w:rsidRPr="006E173A" w:rsidTr="006E173A">
        <w:tc>
          <w:tcPr>
            <w:tcW w:w="0" w:type="auto"/>
            <w:shd w:val="clear" w:color="auto" w:fill="FFFFFF"/>
            <w:vAlign w:val="center"/>
            <w:hideMark/>
          </w:tcPr>
          <w:p w:rsidR="006E173A" w:rsidRPr="006E173A" w:rsidRDefault="006E173A" w:rsidP="00736D39">
            <w:pPr>
              <w:widowControl/>
              <w:spacing w:line="360" w:lineRule="auto"/>
              <w:jc w:val="center"/>
              <w:rPr>
                <w:rFonts w:ascii="宋体" w:eastAsia="宋体" w:hAnsi="宋体" w:cs="Tahoma"/>
                <w:color w:val="000000"/>
                <w:kern w:val="0"/>
                <w:sz w:val="18"/>
                <w:szCs w:val="18"/>
              </w:rPr>
            </w:pPr>
          </w:p>
        </w:tc>
      </w:tr>
      <w:tr w:rsidR="006E173A" w:rsidRPr="006E173A" w:rsidTr="006E173A">
        <w:tc>
          <w:tcPr>
            <w:tcW w:w="0" w:type="auto"/>
            <w:shd w:val="clear" w:color="auto" w:fill="FFFFFF"/>
            <w:vAlign w:val="center"/>
            <w:hideMark/>
          </w:tcPr>
          <w:p w:rsidR="006E173A" w:rsidRPr="006E173A" w:rsidRDefault="006E173A" w:rsidP="00736D39">
            <w:pPr>
              <w:widowControl/>
              <w:spacing w:line="360" w:lineRule="auto"/>
              <w:jc w:val="center"/>
              <w:rPr>
                <w:rFonts w:ascii="Tahoma" w:eastAsia="宋体" w:hAnsi="Tahoma" w:cs="Tahoma"/>
                <w:color w:val="999999"/>
                <w:kern w:val="0"/>
                <w:sz w:val="15"/>
                <w:szCs w:val="15"/>
              </w:rPr>
            </w:pPr>
            <w:r w:rsidRPr="006E173A">
              <w:rPr>
                <w:rFonts w:ascii="Tahoma" w:eastAsia="宋体" w:hAnsi="Tahoma" w:cs="Tahoma"/>
                <w:color w:val="999999"/>
                <w:kern w:val="0"/>
                <w:sz w:val="15"/>
                <w:szCs w:val="15"/>
              </w:rPr>
              <w:t>2018</w:t>
            </w:r>
            <w:r w:rsidRPr="006E173A">
              <w:rPr>
                <w:rFonts w:ascii="Tahoma" w:eastAsia="宋体" w:hAnsi="Tahoma" w:cs="Tahoma"/>
                <w:color w:val="999999"/>
                <w:kern w:val="0"/>
                <w:sz w:val="15"/>
                <w:szCs w:val="15"/>
              </w:rPr>
              <w:t>年</w:t>
            </w:r>
            <w:r w:rsidRPr="006E173A">
              <w:rPr>
                <w:rFonts w:ascii="Tahoma" w:eastAsia="宋体" w:hAnsi="Tahoma" w:cs="Tahoma"/>
                <w:color w:val="999999"/>
                <w:kern w:val="0"/>
                <w:sz w:val="15"/>
                <w:szCs w:val="15"/>
              </w:rPr>
              <w:t>05</w:t>
            </w:r>
            <w:r w:rsidRPr="006E173A">
              <w:rPr>
                <w:rFonts w:ascii="Tahoma" w:eastAsia="宋体" w:hAnsi="Tahoma" w:cs="Tahoma"/>
                <w:color w:val="999999"/>
                <w:kern w:val="0"/>
                <w:sz w:val="15"/>
                <w:szCs w:val="15"/>
              </w:rPr>
              <w:t>月</w:t>
            </w:r>
            <w:r w:rsidRPr="006E173A">
              <w:rPr>
                <w:rFonts w:ascii="Tahoma" w:eastAsia="宋体" w:hAnsi="Tahoma" w:cs="Tahoma"/>
                <w:color w:val="999999"/>
                <w:kern w:val="0"/>
                <w:sz w:val="15"/>
                <w:szCs w:val="15"/>
              </w:rPr>
              <w:t>09</w:t>
            </w:r>
            <w:r w:rsidRPr="006E173A">
              <w:rPr>
                <w:rFonts w:ascii="Tahoma" w:eastAsia="宋体" w:hAnsi="Tahoma" w:cs="Tahoma"/>
                <w:color w:val="999999"/>
                <w:kern w:val="0"/>
                <w:sz w:val="15"/>
                <w:szCs w:val="15"/>
              </w:rPr>
              <w:t>日</w:t>
            </w:r>
            <w:r w:rsidRPr="006E173A">
              <w:rPr>
                <w:rFonts w:ascii="Tahoma" w:eastAsia="宋体" w:hAnsi="Tahoma" w:cs="Tahoma"/>
                <w:color w:val="999999"/>
                <w:kern w:val="0"/>
                <w:sz w:val="15"/>
                <w:szCs w:val="15"/>
              </w:rPr>
              <w:t xml:space="preserve"> </w:t>
            </w:r>
            <w:r w:rsidRPr="006E173A">
              <w:rPr>
                <w:rFonts w:ascii="Tahoma" w:eastAsia="宋体" w:hAnsi="Tahoma" w:cs="Tahoma"/>
                <w:color w:val="999999"/>
                <w:kern w:val="0"/>
                <w:sz w:val="15"/>
                <w:szCs w:val="15"/>
              </w:rPr>
              <w:t>发布</w:t>
            </w:r>
          </w:p>
        </w:tc>
      </w:tr>
    </w:tbl>
    <w:p w:rsidR="006E173A" w:rsidRPr="00736D39" w:rsidRDefault="006E173A" w:rsidP="00736D39">
      <w:pPr>
        <w:spacing w:line="360" w:lineRule="auto"/>
        <w:ind w:firstLine="420"/>
        <w:rPr>
          <w:rFonts w:asciiTheme="minorEastAsia" w:hAnsiTheme="minorEastAsia" w:hint="eastAsia"/>
          <w:sz w:val="24"/>
          <w:szCs w:val="24"/>
        </w:rPr>
      </w:pPr>
      <w:r w:rsidRPr="00736D39">
        <w:rPr>
          <w:rFonts w:asciiTheme="minorEastAsia" w:hAnsiTheme="minorEastAsia" w:hint="eastAsia"/>
          <w:color w:val="000000"/>
          <w:sz w:val="24"/>
          <w:szCs w:val="24"/>
          <w:shd w:val="clear" w:color="auto" w:fill="FFFFFF"/>
        </w:rPr>
        <w:t>16.新乡市牧野区永鑫超市</w:t>
      </w:r>
      <w:proofErr w:type="gramStart"/>
      <w:r w:rsidRPr="00736D39">
        <w:rPr>
          <w:rFonts w:asciiTheme="minorEastAsia" w:hAnsiTheme="minorEastAsia" w:hint="eastAsia"/>
          <w:color w:val="000000"/>
          <w:sz w:val="24"/>
          <w:szCs w:val="24"/>
          <w:shd w:val="clear" w:color="auto" w:fill="FFFFFF"/>
        </w:rPr>
        <w:t>剑桥城店销售</w:t>
      </w:r>
      <w:proofErr w:type="gramEnd"/>
      <w:r w:rsidRPr="00736D39">
        <w:rPr>
          <w:rFonts w:asciiTheme="minorEastAsia" w:hAnsiTheme="minorEastAsia" w:hint="eastAsia"/>
          <w:color w:val="000000"/>
          <w:sz w:val="24"/>
          <w:szCs w:val="24"/>
          <w:shd w:val="clear" w:color="auto" w:fill="FFFFFF"/>
        </w:rPr>
        <w:t>的标称</w:t>
      </w:r>
      <w:proofErr w:type="gramStart"/>
      <w:r w:rsidRPr="00736D39">
        <w:rPr>
          <w:rFonts w:asciiTheme="minorEastAsia" w:hAnsiTheme="minorEastAsia" w:hint="eastAsia"/>
          <w:color w:val="000000"/>
          <w:sz w:val="24"/>
          <w:szCs w:val="24"/>
          <w:shd w:val="clear" w:color="auto" w:fill="FFFFFF"/>
        </w:rPr>
        <w:t>新乡嘉农蛋品</w:t>
      </w:r>
      <w:proofErr w:type="gramEnd"/>
      <w:r w:rsidRPr="00736D39">
        <w:rPr>
          <w:rFonts w:asciiTheme="minorEastAsia" w:hAnsiTheme="minorEastAsia" w:hint="eastAsia"/>
          <w:color w:val="000000"/>
          <w:sz w:val="24"/>
          <w:szCs w:val="24"/>
          <w:shd w:val="clear" w:color="auto" w:fill="FFFFFF"/>
        </w:rPr>
        <w:t>公司生产的1批次柴鸡蛋，</w:t>
      </w:r>
      <w:proofErr w:type="gramStart"/>
      <w:r w:rsidRPr="00736D39">
        <w:rPr>
          <w:rFonts w:asciiTheme="minorEastAsia" w:hAnsiTheme="minorEastAsia" w:hint="eastAsia"/>
          <w:color w:val="000000"/>
          <w:sz w:val="24"/>
          <w:szCs w:val="24"/>
          <w:shd w:val="clear" w:color="auto" w:fill="FFFFFF"/>
        </w:rPr>
        <w:t>恩诺沙</w:t>
      </w:r>
      <w:proofErr w:type="gramEnd"/>
      <w:r w:rsidRPr="00736D39">
        <w:rPr>
          <w:rFonts w:asciiTheme="minorEastAsia" w:hAnsiTheme="minorEastAsia" w:hint="eastAsia"/>
          <w:color w:val="000000"/>
          <w:sz w:val="24"/>
          <w:szCs w:val="24"/>
          <w:shd w:val="clear" w:color="auto" w:fill="FFFFFF"/>
        </w:rPr>
        <w:t>星(以</w:t>
      </w:r>
      <w:proofErr w:type="gramStart"/>
      <w:r w:rsidRPr="00736D39">
        <w:rPr>
          <w:rFonts w:asciiTheme="minorEastAsia" w:hAnsiTheme="minorEastAsia" w:hint="eastAsia"/>
          <w:color w:val="000000"/>
          <w:sz w:val="24"/>
          <w:szCs w:val="24"/>
          <w:shd w:val="clear" w:color="auto" w:fill="FFFFFF"/>
        </w:rPr>
        <w:t>恩诺沙</w:t>
      </w:r>
      <w:proofErr w:type="gramEnd"/>
      <w:r w:rsidRPr="00736D39">
        <w:rPr>
          <w:rFonts w:asciiTheme="minorEastAsia" w:hAnsiTheme="minorEastAsia" w:hint="eastAsia"/>
          <w:color w:val="000000"/>
          <w:sz w:val="24"/>
          <w:szCs w:val="24"/>
          <w:shd w:val="clear" w:color="auto" w:fill="FFFFFF"/>
        </w:rPr>
        <w:t>星与环丙沙星之和计)</w:t>
      </w:r>
      <w:proofErr w:type="gramStart"/>
      <w:r w:rsidRPr="00736D39">
        <w:rPr>
          <w:rFonts w:asciiTheme="minorEastAsia" w:hAnsiTheme="minorEastAsia" w:hint="eastAsia"/>
          <w:color w:val="000000"/>
          <w:sz w:val="24"/>
          <w:szCs w:val="24"/>
          <w:shd w:val="clear" w:color="auto" w:fill="FFFFFF"/>
        </w:rPr>
        <w:t>检出值</w:t>
      </w:r>
      <w:proofErr w:type="gramEnd"/>
      <w:r w:rsidRPr="00736D39">
        <w:rPr>
          <w:rFonts w:asciiTheme="minorEastAsia" w:hAnsiTheme="minorEastAsia" w:hint="eastAsia"/>
          <w:color w:val="000000"/>
          <w:sz w:val="24"/>
          <w:szCs w:val="24"/>
          <w:shd w:val="clear" w:color="auto" w:fill="FFFFFF"/>
        </w:rPr>
        <w:t>为113μg/kg，标准规定为不得检出。检验机构为中</w:t>
      </w:r>
      <w:proofErr w:type="gramStart"/>
      <w:r w:rsidRPr="00736D39">
        <w:rPr>
          <w:rFonts w:asciiTheme="minorEastAsia" w:hAnsiTheme="minorEastAsia" w:hint="eastAsia"/>
          <w:color w:val="000000"/>
          <w:sz w:val="24"/>
          <w:szCs w:val="24"/>
          <w:shd w:val="clear" w:color="auto" w:fill="FFFFFF"/>
        </w:rPr>
        <w:t>检集团中原农食产品</w:t>
      </w:r>
      <w:proofErr w:type="gramEnd"/>
      <w:r w:rsidRPr="00736D39">
        <w:rPr>
          <w:rFonts w:asciiTheme="minorEastAsia" w:hAnsiTheme="minorEastAsia" w:hint="eastAsia"/>
          <w:color w:val="000000"/>
          <w:sz w:val="24"/>
          <w:szCs w:val="24"/>
          <w:shd w:val="clear" w:color="auto" w:fill="FFFFFF"/>
        </w:rPr>
        <w:t>检测(河南)有限公司。</w:t>
      </w:r>
    </w:p>
    <w:p w:rsidR="006E173A" w:rsidRPr="00736D39" w:rsidRDefault="006E173A" w:rsidP="00736D39">
      <w:pPr>
        <w:spacing w:line="360" w:lineRule="auto"/>
        <w:rPr>
          <w:rFonts w:asciiTheme="minorEastAsia" w:hAnsiTheme="minorEastAsia" w:hint="eastAsia"/>
          <w:sz w:val="24"/>
          <w:szCs w:val="24"/>
        </w:rPr>
      </w:pPr>
    </w:p>
    <w:p w:rsidR="006E173A" w:rsidRDefault="006E173A" w:rsidP="00736D39">
      <w:pPr>
        <w:spacing w:line="360" w:lineRule="auto"/>
        <w:rPr>
          <w:rFonts w:hint="eastAsia"/>
        </w:rPr>
      </w:pPr>
    </w:p>
    <w:tbl>
      <w:tblPr>
        <w:tblW w:w="5000" w:type="pct"/>
        <w:shd w:val="clear" w:color="auto" w:fill="FFFFFF"/>
        <w:tblCellMar>
          <w:left w:w="0" w:type="dxa"/>
          <w:right w:w="0" w:type="dxa"/>
        </w:tblCellMar>
        <w:tblLook w:val="04A0"/>
      </w:tblPr>
      <w:tblGrid>
        <w:gridCol w:w="8306"/>
      </w:tblGrid>
      <w:tr w:rsidR="006E173A" w:rsidRPr="006E173A" w:rsidTr="006E173A">
        <w:trPr>
          <w:trHeight w:val="626"/>
        </w:trPr>
        <w:tc>
          <w:tcPr>
            <w:tcW w:w="0" w:type="auto"/>
            <w:shd w:val="clear" w:color="auto" w:fill="FFFFFF"/>
            <w:tcMar>
              <w:top w:w="250" w:type="dxa"/>
              <w:left w:w="0" w:type="dxa"/>
              <w:bottom w:w="250" w:type="dxa"/>
              <w:right w:w="0" w:type="dxa"/>
            </w:tcMar>
            <w:vAlign w:val="center"/>
            <w:hideMark/>
          </w:tcPr>
          <w:p w:rsidR="006E173A" w:rsidRPr="006E173A" w:rsidRDefault="006E173A" w:rsidP="00736D39">
            <w:pPr>
              <w:widowControl/>
              <w:spacing w:line="360" w:lineRule="auto"/>
              <w:jc w:val="center"/>
              <w:rPr>
                <w:rFonts w:ascii="microsoft Yahei" w:eastAsia="宋体" w:hAnsi="microsoft Yahei" w:cs="Tahoma"/>
                <w:b/>
                <w:bCs/>
                <w:color w:val="333333"/>
                <w:kern w:val="0"/>
                <w:sz w:val="30"/>
                <w:szCs w:val="30"/>
              </w:rPr>
            </w:pPr>
            <w:r w:rsidRPr="006E173A">
              <w:rPr>
                <w:rFonts w:ascii="microsoft Yahei" w:eastAsia="宋体" w:hAnsi="microsoft Yahei" w:cs="Tahoma"/>
                <w:b/>
                <w:bCs/>
                <w:color w:val="333333"/>
                <w:kern w:val="0"/>
                <w:sz w:val="30"/>
                <w:szCs w:val="30"/>
              </w:rPr>
              <w:t>河南省食品药品监督管理局关于</w:t>
            </w:r>
            <w:r w:rsidRPr="006E173A">
              <w:rPr>
                <w:rFonts w:ascii="microsoft Yahei" w:eastAsia="宋体" w:hAnsi="microsoft Yahei" w:cs="Tahoma"/>
                <w:b/>
                <w:bCs/>
                <w:color w:val="333333"/>
                <w:kern w:val="0"/>
                <w:sz w:val="30"/>
                <w:szCs w:val="30"/>
              </w:rPr>
              <w:t>2018</w:t>
            </w:r>
            <w:r w:rsidRPr="006E173A">
              <w:rPr>
                <w:rFonts w:ascii="microsoft Yahei" w:eastAsia="宋体" w:hAnsi="microsoft Yahei" w:cs="Tahoma"/>
                <w:b/>
                <w:bCs/>
                <w:color w:val="333333"/>
                <w:kern w:val="0"/>
                <w:sz w:val="30"/>
                <w:szCs w:val="30"/>
              </w:rPr>
              <w:t>年第</w:t>
            </w:r>
            <w:r w:rsidRPr="006E173A">
              <w:rPr>
                <w:rFonts w:ascii="microsoft Yahei" w:eastAsia="宋体" w:hAnsi="microsoft Yahei" w:cs="Tahoma"/>
                <w:b/>
                <w:bCs/>
                <w:color w:val="333333"/>
                <w:kern w:val="0"/>
                <w:sz w:val="30"/>
                <w:szCs w:val="30"/>
              </w:rPr>
              <w:t>17</w:t>
            </w:r>
            <w:r w:rsidRPr="006E173A">
              <w:rPr>
                <w:rFonts w:ascii="microsoft Yahei" w:eastAsia="宋体" w:hAnsi="microsoft Yahei" w:cs="Tahoma"/>
                <w:b/>
                <w:bCs/>
                <w:color w:val="333333"/>
                <w:kern w:val="0"/>
                <w:sz w:val="30"/>
                <w:szCs w:val="30"/>
              </w:rPr>
              <w:t>期食品安全监督抽检情况的通告</w:t>
            </w:r>
          </w:p>
        </w:tc>
      </w:tr>
      <w:tr w:rsidR="006E173A" w:rsidRPr="006E173A" w:rsidTr="006E173A">
        <w:tc>
          <w:tcPr>
            <w:tcW w:w="0" w:type="auto"/>
            <w:shd w:val="clear" w:color="auto" w:fill="FFFFFF"/>
            <w:vAlign w:val="center"/>
            <w:hideMark/>
          </w:tcPr>
          <w:p w:rsidR="006E173A" w:rsidRPr="006E173A" w:rsidRDefault="006E173A" w:rsidP="00736D39">
            <w:pPr>
              <w:widowControl/>
              <w:spacing w:line="360" w:lineRule="auto"/>
              <w:jc w:val="center"/>
              <w:rPr>
                <w:rFonts w:ascii="宋体" w:eastAsia="宋体" w:hAnsi="宋体" w:cs="Tahoma"/>
                <w:color w:val="000000"/>
                <w:kern w:val="0"/>
                <w:sz w:val="18"/>
                <w:szCs w:val="18"/>
              </w:rPr>
            </w:pPr>
          </w:p>
        </w:tc>
      </w:tr>
      <w:tr w:rsidR="006E173A" w:rsidRPr="006E173A" w:rsidTr="00736D39">
        <w:trPr>
          <w:trHeight w:val="757"/>
        </w:trPr>
        <w:tc>
          <w:tcPr>
            <w:tcW w:w="0" w:type="auto"/>
            <w:shd w:val="clear" w:color="auto" w:fill="FFFFFF"/>
            <w:vAlign w:val="center"/>
            <w:hideMark/>
          </w:tcPr>
          <w:p w:rsidR="006E173A" w:rsidRPr="006E173A" w:rsidRDefault="006E173A" w:rsidP="00736D39">
            <w:pPr>
              <w:widowControl/>
              <w:spacing w:line="360" w:lineRule="auto"/>
              <w:jc w:val="center"/>
              <w:rPr>
                <w:rFonts w:ascii="Tahoma" w:eastAsia="宋体" w:hAnsi="Tahoma" w:cs="Tahoma"/>
                <w:color w:val="999999"/>
                <w:kern w:val="0"/>
                <w:sz w:val="15"/>
                <w:szCs w:val="15"/>
              </w:rPr>
            </w:pPr>
            <w:r w:rsidRPr="006E173A">
              <w:rPr>
                <w:rFonts w:ascii="Tahoma" w:eastAsia="宋体" w:hAnsi="Tahoma" w:cs="Tahoma"/>
                <w:color w:val="999999"/>
                <w:kern w:val="0"/>
                <w:sz w:val="15"/>
                <w:szCs w:val="15"/>
              </w:rPr>
              <w:t>2018</w:t>
            </w:r>
            <w:r w:rsidRPr="006E173A">
              <w:rPr>
                <w:rFonts w:ascii="Tahoma" w:eastAsia="宋体" w:hAnsi="Tahoma" w:cs="Tahoma"/>
                <w:color w:val="999999"/>
                <w:kern w:val="0"/>
                <w:sz w:val="15"/>
                <w:szCs w:val="15"/>
              </w:rPr>
              <w:t>年</w:t>
            </w:r>
            <w:r w:rsidRPr="006E173A">
              <w:rPr>
                <w:rFonts w:ascii="Tahoma" w:eastAsia="宋体" w:hAnsi="Tahoma" w:cs="Tahoma"/>
                <w:color w:val="999999"/>
                <w:kern w:val="0"/>
                <w:sz w:val="15"/>
                <w:szCs w:val="15"/>
              </w:rPr>
              <w:t>05</w:t>
            </w:r>
            <w:r w:rsidRPr="006E173A">
              <w:rPr>
                <w:rFonts w:ascii="Tahoma" w:eastAsia="宋体" w:hAnsi="Tahoma" w:cs="Tahoma"/>
                <w:color w:val="999999"/>
                <w:kern w:val="0"/>
                <w:sz w:val="15"/>
                <w:szCs w:val="15"/>
              </w:rPr>
              <w:t>月</w:t>
            </w:r>
            <w:r w:rsidRPr="006E173A">
              <w:rPr>
                <w:rFonts w:ascii="Tahoma" w:eastAsia="宋体" w:hAnsi="Tahoma" w:cs="Tahoma"/>
                <w:color w:val="999999"/>
                <w:kern w:val="0"/>
                <w:sz w:val="15"/>
                <w:szCs w:val="15"/>
              </w:rPr>
              <w:t>02</w:t>
            </w:r>
            <w:r w:rsidRPr="006E173A">
              <w:rPr>
                <w:rFonts w:ascii="Tahoma" w:eastAsia="宋体" w:hAnsi="Tahoma" w:cs="Tahoma"/>
                <w:color w:val="999999"/>
                <w:kern w:val="0"/>
                <w:sz w:val="15"/>
                <w:szCs w:val="15"/>
              </w:rPr>
              <w:t>日</w:t>
            </w:r>
            <w:r w:rsidRPr="006E173A">
              <w:rPr>
                <w:rFonts w:ascii="Tahoma" w:eastAsia="宋体" w:hAnsi="Tahoma" w:cs="Tahoma"/>
                <w:color w:val="999999"/>
                <w:kern w:val="0"/>
                <w:sz w:val="15"/>
                <w:szCs w:val="15"/>
              </w:rPr>
              <w:t xml:space="preserve"> </w:t>
            </w:r>
            <w:r w:rsidRPr="006E173A">
              <w:rPr>
                <w:rFonts w:ascii="Tahoma" w:eastAsia="宋体" w:hAnsi="Tahoma" w:cs="Tahoma"/>
                <w:color w:val="999999"/>
                <w:kern w:val="0"/>
                <w:sz w:val="15"/>
                <w:szCs w:val="15"/>
              </w:rPr>
              <w:t>发布</w:t>
            </w:r>
          </w:p>
        </w:tc>
      </w:tr>
    </w:tbl>
    <w:p w:rsidR="006E173A" w:rsidRPr="00736D39" w:rsidRDefault="006E173A" w:rsidP="00736D39">
      <w:pPr>
        <w:spacing w:line="360" w:lineRule="auto"/>
        <w:ind w:firstLine="420"/>
        <w:rPr>
          <w:rFonts w:asciiTheme="minorEastAsia" w:hAnsiTheme="minorEastAsia" w:hint="eastAsia"/>
          <w:sz w:val="24"/>
          <w:szCs w:val="24"/>
        </w:rPr>
      </w:pPr>
      <w:r w:rsidRPr="00736D39">
        <w:rPr>
          <w:rFonts w:asciiTheme="minorEastAsia" w:hAnsiTheme="minorEastAsia" w:hint="eastAsia"/>
          <w:color w:val="000000"/>
          <w:sz w:val="24"/>
          <w:szCs w:val="24"/>
          <w:shd w:val="clear" w:color="auto" w:fill="FFFFFF"/>
        </w:rPr>
        <w:lastRenderedPageBreak/>
        <w:t>26.郑州市金水</w:t>
      </w:r>
      <w:proofErr w:type="gramStart"/>
      <w:r w:rsidRPr="00736D39">
        <w:rPr>
          <w:rFonts w:asciiTheme="minorEastAsia" w:hAnsiTheme="minorEastAsia" w:hint="eastAsia"/>
          <w:color w:val="000000"/>
          <w:sz w:val="24"/>
          <w:szCs w:val="24"/>
          <w:shd w:val="clear" w:color="auto" w:fill="FFFFFF"/>
        </w:rPr>
        <w:t>区维辉</w:t>
      </w:r>
      <w:proofErr w:type="gramEnd"/>
      <w:r w:rsidRPr="00736D39">
        <w:rPr>
          <w:rFonts w:asciiTheme="minorEastAsia" w:hAnsiTheme="minorEastAsia" w:hint="eastAsia"/>
          <w:color w:val="000000"/>
          <w:sz w:val="24"/>
          <w:szCs w:val="24"/>
          <w:shd w:val="clear" w:color="auto" w:fill="FFFFFF"/>
        </w:rPr>
        <w:t>鸡蛋批发部销售的1批次土鸡蛋，</w:t>
      </w:r>
      <w:proofErr w:type="gramStart"/>
      <w:r w:rsidRPr="00736D39">
        <w:rPr>
          <w:rFonts w:asciiTheme="minorEastAsia" w:hAnsiTheme="minorEastAsia" w:hint="eastAsia"/>
          <w:color w:val="000000"/>
          <w:sz w:val="24"/>
          <w:szCs w:val="24"/>
          <w:shd w:val="clear" w:color="auto" w:fill="FFFFFF"/>
        </w:rPr>
        <w:t>恩诺沙</w:t>
      </w:r>
      <w:proofErr w:type="gramEnd"/>
      <w:r w:rsidRPr="00736D39">
        <w:rPr>
          <w:rFonts w:asciiTheme="minorEastAsia" w:hAnsiTheme="minorEastAsia" w:hint="eastAsia"/>
          <w:color w:val="000000"/>
          <w:sz w:val="24"/>
          <w:szCs w:val="24"/>
          <w:shd w:val="clear" w:color="auto" w:fill="FFFFFF"/>
        </w:rPr>
        <w:t>星(以</w:t>
      </w:r>
      <w:proofErr w:type="gramStart"/>
      <w:r w:rsidRPr="00736D39">
        <w:rPr>
          <w:rFonts w:asciiTheme="minorEastAsia" w:hAnsiTheme="minorEastAsia" w:hint="eastAsia"/>
          <w:color w:val="000000"/>
          <w:sz w:val="24"/>
          <w:szCs w:val="24"/>
          <w:shd w:val="clear" w:color="auto" w:fill="FFFFFF"/>
        </w:rPr>
        <w:t>恩诺沙</w:t>
      </w:r>
      <w:proofErr w:type="gramEnd"/>
      <w:r w:rsidRPr="00736D39">
        <w:rPr>
          <w:rFonts w:asciiTheme="minorEastAsia" w:hAnsiTheme="minorEastAsia" w:hint="eastAsia"/>
          <w:color w:val="000000"/>
          <w:sz w:val="24"/>
          <w:szCs w:val="24"/>
          <w:shd w:val="clear" w:color="auto" w:fill="FFFFFF"/>
        </w:rPr>
        <w:t>星与环丙沙星之和计)</w:t>
      </w:r>
      <w:proofErr w:type="gramStart"/>
      <w:r w:rsidRPr="00736D39">
        <w:rPr>
          <w:rFonts w:asciiTheme="minorEastAsia" w:hAnsiTheme="minorEastAsia" w:hint="eastAsia"/>
          <w:color w:val="000000"/>
          <w:sz w:val="24"/>
          <w:szCs w:val="24"/>
          <w:shd w:val="clear" w:color="auto" w:fill="FFFFFF"/>
        </w:rPr>
        <w:t>检出值</w:t>
      </w:r>
      <w:proofErr w:type="gramEnd"/>
      <w:r w:rsidRPr="00736D39">
        <w:rPr>
          <w:rFonts w:asciiTheme="minorEastAsia" w:hAnsiTheme="minorEastAsia" w:hint="eastAsia"/>
          <w:color w:val="000000"/>
          <w:sz w:val="24"/>
          <w:szCs w:val="24"/>
          <w:shd w:val="clear" w:color="auto" w:fill="FFFFFF"/>
        </w:rPr>
        <w:t>为16.5μg/kg，标准规定为不得检出。检验机构为中</w:t>
      </w:r>
      <w:proofErr w:type="gramStart"/>
      <w:r w:rsidRPr="00736D39">
        <w:rPr>
          <w:rFonts w:asciiTheme="minorEastAsia" w:hAnsiTheme="minorEastAsia" w:hint="eastAsia"/>
          <w:color w:val="000000"/>
          <w:sz w:val="24"/>
          <w:szCs w:val="24"/>
          <w:shd w:val="clear" w:color="auto" w:fill="FFFFFF"/>
        </w:rPr>
        <w:t>检集团中原农食产品</w:t>
      </w:r>
      <w:proofErr w:type="gramEnd"/>
      <w:r w:rsidRPr="00736D39">
        <w:rPr>
          <w:rFonts w:asciiTheme="minorEastAsia" w:hAnsiTheme="minorEastAsia" w:hint="eastAsia"/>
          <w:color w:val="000000"/>
          <w:sz w:val="24"/>
          <w:szCs w:val="24"/>
          <w:shd w:val="clear" w:color="auto" w:fill="FFFFFF"/>
        </w:rPr>
        <w:t>检测(河南)有限公司。</w:t>
      </w:r>
    </w:p>
    <w:p w:rsidR="006E173A" w:rsidRPr="00736D39" w:rsidRDefault="006E173A" w:rsidP="00736D39">
      <w:pPr>
        <w:spacing w:line="360" w:lineRule="auto"/>
        <w:ind w:firstLine="420"/>
        <w:rPr>
          <w:rFonts w:asciiTheme="minorEastAsia" w:hAnsiTheme="minorEastAsia" w:hint="eastAsia"/>
          <w:sz w:val="24"/>
          <w:szCs w:val="24"/>
        </w:rPr>
      </w:pPr>
      <w:r w:rsidRPr="00736D39">
        <w:rPr>
          <w:rFonts w:asciiTheme="minorEastAsia" w:hAnsiTheme="minorEastAsia" w:hint="eastAsia"/>
          <w:color w:val="000000"/>
          <w:sz w:val="24"/>
          <w:szCs w:val="24"/>
          <w:shd w:val="clear" w:color="auto" w:fill="FFFFFF"/>
        </w:rPr>
        <w:t>45.郑州市金水区好又多禽蛋批发商行销售的1批次鹌鹑蛋，氟</w:t>
      </w:r>
      <w:proofErr w:type="gramStart"/>
      <w:r w:rsidRPr="00736D39">
        <w:rPr>
          <w:rFonts w:asciiTheme="minorEastAsia" w:hAnsiTheme="minorEastAsia" w:hint="eastAsia"/>
          <w:color w:val="000000"/>
          <w:sz w:val="24"/>
          <w:szCs w:val="24"/>
          <w:shd w:val="clear" w:color="auto" w:fill="FFFFFF"/>
        </w:rPr>
        <w:t>苯尼考检出值</w:t>
      </w:r>
      <w:proofErr w:type="gramEnd"/>
      <w:r w:rsidRPr="00736D39">
        <w:rPr>
          <w:rFonts w:asciiTheme="minorEastAsia" w:hAnsiTheme="minorEastAsia" w:hint="eastAsia"/>
          <w:color w:val="000000"/>
          <w:sz w:val="24"/>
          <w:szCs w:val="24"/>
          <w:shd w:val="clear" w:color="auto" w:fill="FFFFFF"/>
        </w:rPr>
        <w:t>为14.44μg/kg，标准规定为不得检出。检验机构为中</w:t>
      </w:r>
      <w:proofErr w:type="gramStart"/>
      <w:r w:rsidRPr="00736D39">
        <w:rPr>
          <w:rFonts w:asciiTheme="minorEastAsia" w:hAnsiTheme="minorEastAsia" w:hint="eastAsia"/>
          <w:color w:val="000000"/>
          <w:sz w:val="24"/>
          <w:szCs w:val="24"/>
          <w:shd w:val="clear" w:color="auto" w:fill="FFFFFF"/>
        </w:rPr>
        <w:t>检集团中原农食产品</w:t>
      </w:r>
      <w:proofErr w:type="gramEnd"/>
      <w:r w:rsidRPr="00736D39">
        <w:rPr>
          <w:rFonts w:asciiTheme="minorEastAsia" w:hAnsiTheme="minorEastAsia" w:hint="eastAsia"/>
          <w:color w:val="000000"/>
          <w:sz w:val="24"/>
          <w:szCs w:val="24"/>
          <w:shd w:val="clear" w:color="auto" w:fill="FFFFFF"/>
        </w:rPr>
        <w:t>检测(河南)有限公司。</w:t>
      </w:r>
    </w:p>
    <w:p w:rsidR="006E173A" w:rsidRPr="00736D39" w:rsidRDefault="006E173A" w:rsidP="00736D39">
      <w:pPr>
        <w:spacing w:line="360" w:lineRule="auto"/>
        <w:rPr>
          <w:rFonts w:asciiTheme="minorEastAsia" w:hAnsiTheme="minorEastAsia" w:hint="eastAsia"/>
          <w:sz w:val="24"/>
          <w:szCs w:val="24"/>
        </w:rPr>
      </w:pPr>
    </w:p>
    <w:p w:rsidR="006E173A" w:rsidRDefault="006E173A" w:rsidP="00736D39">
      <w:pPr>
        <w:spacing w:line="360" w:lineRule="auto"/>
        <w:rPr>
          <w:rFonts w:hint="eastAsia"/>
        </w:rPr>
      </w:pPr>
    </w:p>
    <w:p w:rsidR="006E173A" w:rsidRDefault="006E173A" w:rsidP="00736D39">
      <w:pPr>
        <w:spacing w:line="360" w:lineRule="auto"/>
        <w:rPr>
          <w:rFonts w:hint="eastAsia"/>
        </w:rPr>
      </w:pPr>
    </w:p>
    <w:p w:rsidR="006E173A" w:rsidRDefault="006E173A" w:rsidP="00736D39">
      <w:pPr>
        <w:spacing w:line="360" w:lineRule="auto"/>
        <w:rPr>
          <w:rFonts w:hint="eastAsia"/>
        </w:rPr>
      </w:pPr>
    </w:p>
    <w:p w:rsidR="006E173A" w:rsidRDefault="006E173A" w:rsidP="00736D39">
      <w:pPr>
        <w:spacing w:line="360" w:lineRule="auto"/>
        <w:rPr>
          <w:rFonts w:hint="eastAsia"/>
        </w:rPr>
      </w:pPr>
    </w:p>
    <w:p w:rsidR="006E173A" w:rsidRDefault="006E173A" w:rsidP="00736D39">
      <w:pPr>
        <w:spacing w:line="360" w:lineRule="auto"/>
        <w:rPr>
          <w:rFonts w:hint="eastAsia"/>
        </w:rPr>
      </w:pPr>
    </w:p>
    <w:p w:rsidR="00315A23" w:rsidRDefault="00315A23" w:rsidP="00736D39">
      <w:pPr>
        <w:spacing w:line="360" w:lineRule="auto"/>
      </w:pPr>
    </w:p>
    <w:sectPr w:rsidR="00315A23" w:rsidSect="00D8135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15A23"/>
    <w:rsid w:val="000005DC"/>
    <w:rsid w:val="0000103C"/>
    <w:rsid w:val="00001514"/>
    <w:rsid w:val="00005167"/>
    <w:rsid w:val="00006EE1"/>
    <w:rsid w:val="00006F17"/>
    <w:rsid w:val="000071A6"/>
    <w:rsid w:val="000128DA"/>
    <w:rsid w:val="00012C5D"/>
    <w:rsid w:val="000140E7"/>
    <w:rsid w:val="00015E6B"/>
    <w:rsid w:val="000176C7"/>
    <w:rsid w:val="00021776"/>
    <w:rsid w:val="000218CE"/>
    <w:rsid w:val="00022D37"/>
    <w:rsid w:val="00024432"/>
    <w:rsid w:val="0002445C"/>
    <w:rsid w:val="00027A11"/>
    <w:rsid w:val="00030E14"/>
    <w:rsid w:val="00031C51"/>
    <w:rsid w:val="0003211D"/>
    <w:rsid w:val="000322D4"/>
    <w:rsid w:val="00033F7A"/>
    <w:rsid w:val="0003465E"/>
    <w:rsid w:val="00035795"/>
    <w:rsid w:val="00037455"/>
    <w:rsid w:val="00037FFB"/>
    <w:rsid w:val="00040F94"/>
    <w:rsid w:val="000419F2"/>
    <w:rsid w:val="000425BF"/>
    <w:rsid w:val="00043B0A"/>
    <w:rsid w:val="00043B36"/>
    <w:rsid w:val="0004413D"/>
    <w:rsid w:val="0004737E"/>
    <w:rsid w:val="000511DF"/>
    <w:rsid w:val="00052812"/>
    <w:rsid w:val="00053F89"/>
    <w:rsid w:val="00054E75"/>
    <w:rsid w:val="000560DD"/>
    <w:rsid w:val="00064A38"/>
    <w:rsid w:val="00070315"/>
    <w:rsid w:val="000706B6"/>
    <w:rsid w:val="000707F6"/>
    <w:rsid w:val="0007556F"/>
    <w:rsid w:val="0008103C"/>
    <w:rsid w:val="00081602"/>
    <w:rsid w:val="00085638"/>
    <w:rsid w:val="00086079"/>
    <w:rsid w:val="00086D4E"/>
    <w:rsid w:val="0009033E"/>
    <w:rsid w:val="00093D03"/>
    <w:rsid w:val="0009453C"/>
    <w:rsid w:val="000948D0"/>
    <w:rsid w:val="00094B51"/>
    <w:rsid w:val="00095950"/>
    <w:rsid w:val="00096EA1"/>
    <w:rsid w:val="00097DAA"/>
    <w:rsid w:val="000A06E8"/>
    <w:rsid w:val="000A101D"/>
    <w:rsid w:val="000A11BC"/>
    <w:rsid w:val="000A171E"/>
    <w:rsid w:val="000A1F27"/>
    <w:rsid w:val="000A3ED8"/>
    <w:rsid w:val="000A4443"/>
    <w:rsid w:val="000A504B"/>
    <w:rsid w:val="000A5225"/>
    <w:rsid w:val="000A5785"/>
    <w:rsid w:val="000A6857"/>
    <w:rsid w:val="000A7BF0"/>
    <w:rsid w:val="000B05EC"/>
    <w:rsid w:val="000B23D4"/>
    <w:rsid w:val="000B4512"/>
    <w:rsid w:val="000B4794"/>
    <w:rsid w:val="000B4B6D"/>
    <w:rsid w:val="000B62A5"/>
    <w:rsid w:val="000C0ACB"/>
    <w:rsid w:val="000C27E4"/>
    <w:rsid w:val="000C3775"/>
    <w:rsid w:val="000C39E8"/>
    <w:rsid w:val="000C525B"/>
    <w:rsid w:val="000C682A"/>
    <w:rsid w:val="000C6B1C"/>
    <w:rsid w:val="000C6F95"/>
    <w:rsid w:val="000D0E43"/>
    <w:rsid w:val="000D12E4"/>
    <w:rsid w:val="000D60B2"/>
    <w:rsid w:val="000E1036"/>
    <w:rsid w:val="000E23C5"/>
    <w:rsid w:val="000E3758"/>
    <w:rsid w:val="000E3D07"/>
    <w:rsid w:val="000E5FFD"/>
    <w:rsid w:val="000E6809"/>
    <w:rsid w:val="000F1F82"/>
    <w:rsid w:val="000F4131"/>
    <w:rsid w:val="000F43B9"/>
    <w:rsid w:val="000F479F"/>
    <w:rsid w:val="000F75CA"/>
    <w:rsid w:val="000F7C9B"/>
    <w:rsid w:val="001001FE"/>
    <w:rsid w:val="00102447"/>
    <w:rsid w:val="00104EDD"/>
    <w:rsid w:val="00105340"/>
    <w:rsid w:val="00105E68"/>
    <w:rsid w:val="00107067"/>
    <w:rsid w:val="00107C28"/>
    <w:rsid w:val="00111C1A"/>
    <w:rsid w:val="00111D82"/>
    <w:rsid w:val="00114432"/>
    <w:rsid w:val="00115FAC"/>
    <w:rsid w:val="00116258"/>
    <w:rsid w:val="001168C7"/>
    <w:rsid w:val="0012010C"/>
    <w:rsid w:val="001213CA"/>
    <w:rsid w:val="00121BFF"/>
    <w:rsid w:val="0012221F"/>
    <w:rsid w:val="00123B01"/>
    <w:rsid w:val="0012408B"/>
    <w:rsid w:val="001260B1"/>
    <w:rsid w:val="001265AF"/>
    <w:rsid w:val="00132CAD"/>
    <w:rsid w:val="00133B88"/>
    <w:rsid w:val="00134013"/>
    <w:rsid w:val="00136EA7"/>
    <w:rsid w:val="00140288"/>
    <w:rsid w:val="00141FE7"/>
    <w:rsid w:val="001422C0"/>
    <w:rsid w:val="001423C2"/>
    <w:rsid w:val="001423E2"/>
    <w:rsid w:val="00142C6C"/>
    <w:rsid w:val="00143D07"/>
    <w:rsid w:val="0014538D"/>
    <w:rsid w:val="00145502"/>
    <w:rsid w:val="00146041"/>
    <w:rsid w:val="0014762B"/>
    <w:rsid w:val="00151BE6"/>
    <w:rsid w:val="001520CA"/>
    <w:rsid w:val="0015490A"/>
    <w:rsid w:val="00156CA0"/>
    <w:rsid w:val="001570CF"/>
    <w:rsid w:val="00163211"/>
    <w:rsid w:val="00163319"/>
    <w:rsid w:val="00163734"/>
    <w:rsid w:val="0016485E"/>
    <w:rsid w:val="00164ACA"/>
    <w:rsid w:val="00165FDA"/>
    <w:rsid w:val="001670BE"/>
    <w:rsid w:val="00167382"/>
    <w:rsid w:val="00170A14"/>
    <w:rsid w:val="00171773"/>
    <w:rsid w:val="00171C22"/>
    <w:rsid w:val="001738DA"/>
    <w:rsid w:val="00173F85"/>
    <w:rsid w:val="00174115"/>
    <w:rsid w:val="001743D1"/>
    <w:rsid w:val="00174905"/>
    <w:rsid w:val="00176DA4"/>
    <w:rsid w:val="00181E45"/>
    <w:rsid w:val="001840AE"/>
    <w:rsid w:val="00184395"/>
    <w:rsid w:val="00184D86"/>
    <w:rsid w:val="00185760"/>
    <w:rsid w:val="00186182"/>
    <w:rsid w:val="00190DD0"/>
    <w:rsid w:val="001924CA"/>
    <w:rsid w:val="00192676"/>
    <w:rsid w:val="00193F66"/>
    <w:rsid w:val="00194A47"/>
    <w:rsid w:val="00195BCC"/>
    <w:rsid w:val="00196397"/>
    <w:rsid w:val="00196C61"/>
    <w:rsid w:val="00196D8D"/>
    <w:rsid w:val="00197B16"/>
    <w:rsid w:val="001A1200"/>
    <w:rsid w:val="001A44E2"/>
    <w:rsid w:val="001A5B70"/>
    <w:rsid w:val="001A6032"/>
    <w:rsid w:val="001A6297"/>
    <w:rsid w:val="001A6A1F"/>
    <w:rsid w:val="001A75F6"/>
    <w:rsid w:val="001B111B"/>
    <w:rsid w:val="001B38A2"/>
    <w:rsid w:val="001B620E"/>
    <w:rsid w:val="001B70E9"/>
    <w:rsid w:val="001B7154"/>
    <w:rsid w:val="001B71CD"/>
    <w:rsid w:val="001C2908"/>
    <w:rsid w:val="001C2A96"/>
    <w:rsid w:val="001C35A5"/>
    <w:rsid w:val="001C43C2"/>
    <w:rsid w:val="001C4F02"/>
    <w:rsid w:val="001C512E"/>
    <w:rsid w:val="001C7FE1"/>
    <w:rsid w:val="001D0845"/>
    <w:rsid w:val="001D0F98"/>
    <w:rsid w:val="001D0FD3"/>
    <w:rsid w:val="001D2ED9"/>
    <w:rsid w:val="001D3C4B"/>
    <w:rsid w:val="001D5352"/>
    <w:rsid w:val="001D63EF"/>
    <w:rsid w:val="001E28BB"/>
    <w:rsid w:val="001E5E72"/>
    <w:rsid w:val="001E7F72"/>
    <w:rsid w:val="001F1D74"/>
    <w:rsid w:val="001F33B2"/>
    <w:rsid w:val="001F41C3"/>
    <w:rsid w:val="001F4706"/>
    <w:rsid w:val="001F4C36"/>
    <w:rsid w:val="001F4E1E"/>
    <w:rsid w:val="001F621D"/>
    <w:rsid w:val="001F62B7"/>
    <w:rsid w:val="001F675D"/>
    <w:rsid w:val="001F7077"/>
    <w:rsid w:val="00200AA9"/>
    <w:rsid w:val="00200AF3"/>
    <w:rsid w:val="00202041"/>
    <w:rsid w:val="002024B0"/>
    <w:rsid w:val="00204D6A"/>
    <w:rsid w:val="00207AFA"/>
    <w:rsid w:val="0021094E"/>
    <w:rsid w:val="00211DD0"/>
    <w:rsid w:val="002129E0"/>
    <w:rsid w:val="00213C6B"/>
    <w:rsid w:val="002146D5"/>
    <w:rsid w:val="00217210"/>
    <w:rsid w:val="00217913"/>
    <w:rsid w:val="002209EE"/>
    <w:rsid w:val="00220E5C"/>
    <w:rsid w:val="00222D0D"/>
    <w:rsid w:val="00223BCD"/>
    <w:rsid w:val="00223E54"/>
    <w:rsid w:val="00224588"/>
    <w:rsid w:val="002247FE"/>
    <w:rsid w:val="00225209"/>
    <w:rsid w:val="0022707D"/>
    <w:rsid w:val="00227B50"/>
    <w:rsid w:val="0023026F"/>
    <w:rsid w:val="002321C9"/>
    <w:rsid w:val="00233F15"/>
    <w:rsid w:val="002346FE"/>
    <w:rsid w:val="00236E7E"/>
    <w:rsid w:val="00237652"/>
    <w:rsid w:val="00240EF0"/>
    <w:rsid w:val="00242860"/>
    <w:rsid w:val="00242A1A"/>
    <w:rsid w:val="0024453B"/>
    <w:rsid w:val="0024467B"/>
    <w:rsid w:val="002448F1"/>
    <w:rsid w:val="00246BF0"/>
    <w:rsid w:val="00250478"/>
    <w:rsid w:val="00252ABB"/>
    <w:rsid w:val="00254DB7"/>
    <w:rsid w:val="00254FE3"/>
    <w:rsid w:val="002555E2"/>
    <w:rsid w:val="00256B44"/>
    <w:rsid w:val="00261F96"/>
    <w:rsid w:val="0026216D"/>
    <w:rsid w:val="00263511"/>
    <w:rsid w:val="002636B4"/>
    <w:rsid w:val="00263AE4"/>
    <w:rsid w:val="00265605"/>
    <w:rsid w:val="00265C1D"/>
    <w:rsid w:val="0026707B"/>
    <w:rsid w:val="00271859"/>
    <w:rsid w:val="00271D2C"/>
    <w:rsid w:val="00272FF7"/>
    <w:rsid w:val="00273CA7"/>
    <w:rsid w:val="00276719"/>
    <w:rsid w:val="0027739F"/>
    <w:rsid w:val="0028041D"/>
    <w:rsid w:val="0028079E"/>
    <w:rsid w:val="00280AF4"/>
    <w:rsid w:val="00281CC1"/>
    <w:rsid w:val="00283D9C"/>
    <w:rsid w:val="00284FD5"/>
    <w:rsid w:val="00286CE4"/>
    <w:rsid w:val="00291190"/>
    <w:rsid w:val="00293102"/>
    <w:rsid w:val="0029368E"/>
    <w:rsid w:val="0029381A"/>
    <w:rsid w:val="002948A7"/>
    <w:rsid w:val="00294AD2"/>
    <w:rsid w:val="00296801"/>
    <w:rsid w:val="002A2626"/>
    <w:rsid w:val="002A589F"/>
    <w:rsid w:val="002A65CA"/>
    <w:rsid w:val="002B228F"/>
    <w:rsid w:val="002B3412"/>
    <w:rsid w:val="002B3F64"/>
    <w:rsid w:val="002B4276"/>
    <w:rsid w:val="002B72EE"/>
    <w:rsid w:val="002C1AF0"/>
    <w:rsid w:val="002C1E75"/>
    <w:rsid w:val="002C2995"/>
    <w:rsid w:val="002C5FEB"/>
    <w:rsid w:val="002C6112"/>
    <w:rsid w:val="002D1978"/>
    <w:rsid w:val="002D3426"/>
    <w:rsid w:val="002D46B0"/>
    <w:rsid w:val="002D4875"/>
    <w:rsid w:val="002D54F3"/>
    <w:rsid w:val="002E0DC0"/>
    <w:rsid w:val="002E31C0"/>
    <w:rsid w:val="002E3C7F"/>
    <w:rsid w:val="002E4E74"/>
    <w:rsid w:val="002F1C07"/>
    <w:rsid w:val="002F2978"/>
    <w:rsid w:val="002F2B94"/>
    <w:rsid w:val="002F49C9"/>
    <w:rsid w:val="002F77F8"/>
    <w:rsid w:val="0030063B"/>
    <w:rsid w:val="0030198E"/>
    <w:rsid w:val="0030245B"/>
    <w:rsid w:val="003027E7"/>
    <w:rsid w:val="00302DA8"/>
    <w:rsid w:val="003040F0"/>
    <w:rsid w:val="00304BEB"/>
    <w:rsid w:val="00306297"/>
    <w:rsid w:val="003102D7"/>
    <w:rsid w:val="00311009"/>
    <w:rsid w:val="003113F2"/>
    <w:rsid w:val="003117D1"/>
    <w:rsid w:val="003120C7"/>
    <w:rsid w:val="0031211D"/>
    <w:rsid w:val="00312E25"/>
    <w:rsid w:val="00315290"/>
    <w:rsid w:val="00315A23"/>
    <w:rsid w:val="00316AE8"/>
    <w:rsid w:val="0032125B"/>
    <w:rsid w:val="00321FA4"/>
    <w:rsid w:val="00322FB3"/>
    <w:rsid w:val="003237BC"/>
    <w:rsid w:val="003261AA"/>
    <w:rsid w:val="00330C06"/>
    <w:rsid w:val="00331327"/>
    <w:rsid w:val="0033449F"/>
    <w:rsid w:val="0033605A"/>
    <w:rsid w:val="00336189"/>
    <w:rsid w:val="00336DB7"/>
    <w:rsid w:val="003405CE"/>
    <w:rsid w:val="00341E4C"/>
    <w:rsid w:val="003440CE"/>
    <w:rsid w:val="00346C43"/>
    <w:rsid w:val="00347123"/>
    <w:rsid w:val="00347F8E"/>
    <w:rsid w:val="00351A6E"/>
    <w:rsid w:val="003539B3"/>
    <w:rsid w:val="003568B5"/>
    <w:rsid w:val="00356E6B"/>
    <w:rsid w:val="00357CB1"/>
    <w:rsid w:val="00357D99"/>
    <w:rsid w:val="003605CF"/>
    <w:rsid w:val="00365DBE"/>
    <w:rsid w:val="003677CE"/>
    <w:rsid w:val="00367CA0"/>
    <w:rsid w:val="003701C7"/>
    <w:rsid w:val="00372545"/>
    <w:rsid w:val="0037281A"/>
    <w:rsid w:val="00372A63"/>
    <w:rsid w:val="003763CE"/>
    <w:rsid w:val="00382860"/>
    <w:rsid w:val="00383744"/>
    <w:rsid w:val="003846A0"/>
    <w:rsid w:val="0038473B"/>
    <w:rsid w:val="00390136"/>
    <w:rsid w:val="00391232"/>
    <w:rsid w:val="003921F0"/>
    <w:rsid w:val="00392C5B"/>
    <w:rsid w:val="00393536"/>
    <w:rsid w:val="00395F4A"/>
    <w:rsid w:val="00396506"/>
    <w:rsid w:val="003A0836"/>
    <w:rsid w:val="003A0C3F"/>
    <w:rsid w:val="003A115E"/>
    <w:rsid w:val="003A1368"/>
    <w:rsid w:val="003A2330"/>
    <w:rsid w:val="003A5C71"/>
    <w:rsid w:val="003A6801"/>
    <w:rsid w:val="003A6D08"/>
    <w:rsid w:val="003A7A28"/>
    <w:rsid w:val="003B19AB"/>
    <w:rsid w:val="003B3655"/>
    <w:rsid w:val="003B5BBA"/>
    <w:rsid w:val="003C02C4"/>
    <w:rsid w:val="003C4B5C"/>
    <w:rsid w:val="003C535A"/>
    <w:rsid w:val="003C6B6E"/>
    <w:rsid w:val="003D01A4"/>
    <w:rsid w:val="003D39A3"/>
    <w:rsid w:val="003D7549"/>
    <w:rsid w:val="003D79C1"/>
    <w:rsid w:val="003E0549"/>
    <w:rsid w:val="003E0B0B"/>
    <w:rsid w:val="003E0D9B"/>
    <w:rsid w:val="003E1014"/>
    <w:rsid w:val="003E48B6"/>
    <w:rsid w:val="003E5035"/>
    <w:rsid w:val="003E60BE"/>
    <w:rsid w:val="003E7677"/>
    <w:rsid w:val="003F1C1E"/>
    <w:rsid w:val="003F1FFF"/>
    <w:rsid w:val="003F2451"/>
    <w:rsid w:val="003F39C2"/>
    <w:rsid w:val="003F4204"/>
    <w:rsid w:val="003F675E"/>
    <w:rsid w:val="003F7ECF"/>
    <w:rsid w:val="004000F3"/>
    <w:rsid w:val="00402DA3"/>
    <w:rsid w:val="00403F3D"/>
    <w:rsid w:val="00404035"/>
    <w:rsid w:val="00404CDB"/>
    <w:rsid w:val="00405C39"/>
    <w:rsid w:val="0040784E"/>
    <w:rsid w:val="0041312D"/>
    <w:rsid w:val="00416947"/>
    <w:rsid w:val="004169EB"/>
    <w:rsid w:val="00416E42"/>
    <w:rsid w:val="00416FEC"/>
    <w:rsid w:val="004171B6"/>
    <w:rsid w:val="004224BE"/>
    <w:rsid w:val="00423B20"/>
    <w:rsid w:val="00424611"/>
    <w:rsid w:val="00424A06"/>
    <w:rsid w:val="0042708A"/>
    <w:rsid w:val="00427115"/>
    <w:rsid w:val="00432046"/>
    <w:rsid w:val="00433D4A"/>
    <w:rsid w:val="00434F40"/>
    <w:rsid w:val="0043576F"/>
    <w:rsid w:val="00441484"/>
    <w:rsid w:val="00444B5E"/>
    <w:rsid w:val="00447271"/>
    <w:rsid w:val="00450FE4"/>
    <w:rsid w:val="00453D1A"/>
    <w:rsid w:val="00454A39"/>
    <w:rsid w:val="00456275"/>
    <w:rsid w:val="00457806"/>
    <w:rsid w:val="0045785D"/>
    <w:rsid w:val="00457DBF"/>
    <w:rsid w:val="00460CBA"/>
    <w:rsid w:val="004626BD"/>
    <w:rsid w:val="00462E17"/>
    <w:rsid w:val="00465083"/>
    <w:rsid w:val="00467C46"/>
    <w:rsid w:val="0047092E"/>
    <w:rsid w:val="00471010"/>
    <w:rsid w:val="00471712"/>
    <w:rsid w:val="00476215"/>
    <w:rsid w:val="004774A7"/>
    <w:rsid w:val="004812D2"/>
    <w:rsid w:val="00483259"/>
    <w:rsid w:val="004834F3"/>
    <w:rsid w:val="004835C5"/>
    <w:rsid w:val="00487425"/>
    <w:rsid w:val="00487F3C"/>
    <w:rsid w:val="00490E54"/>
    <w:rsid w:val="00491419"/>
    <w:rsid w:val="00491650"/>
    <w:rsid w:val="00492FD2"/>
    <w:rsid w:val="004939B9"/>
    <w:rsid w:val="00494938"/>
    <w:rsid w:val="00496650"/>
    <w:rsid w:val="004A4204"/>
    <w:rsid w:val="004B0730"/>
    <w:rsid w:val="004B0949"/>
    <w:rsid w:val="004B096B"/>
    <w:rsid w:val="004B17EE"/>
    <w:rsid w:val="004B42AF"/>
    <w:rsid w:val="004B45EA"/>
    <w:rsid w:val="004B48FE"/>
    <w:rsid w:val="004B6472"/>
    <w:rsid w:val="004B6C4E"/>
    <w:rsid w:val="004C00F3"/>
    <w:rsid w:val="004C0511"/>
    <w:rsid w:val="004C1341"/>
    <w:rsid w:val="004C18CA"/>
    <w:rsid w:val="004C23B8"/>
    <w:rsid w:val="004C588D"/>
    <w:rsid w:val="004C6385"/>
    <w:rsid w:val="004C73DF"/>
    <w:rsid w:val="004C7BCF"/>
    <w:rsid w:val="004D0379"/>
    <w:rsid w:val="004D3F83"/>
    <w:rsid w:val="004D510F"/>
    <w:rsid w:val="004E071D"/>
    <w:rsid w:val="004E0ECB"/>
    <w:rsid w:val="004E1E33"/>
    <w:rsid w:val="004E3619"/>
    <w:rsid w:val="004E6482"/>
    <w:rsid w:val="004F3072"/>
    <w:rsid w:val="004F4072"/>
    <w:rsid w:val="004F49CE"/>
    <w:rsid w:val="004F68DC"/>
    <w:rsid w:val="005002CE"/>
    <w:rsid w:val="00501847"/>
    <w:rsid w:val="005044ED"/>
    <w:rsid w:val="00505202"/>
    <w:rsid w:val="00510F27"/>
    <w:rsid w:val="005149A4"/>
    <w:rsid w:val="00515FDE"/>
    <w:rsid w:val="00521690"/>
    <w:rsid w:val="005224E3"/>
    <w:rsid w:val="00522A19"/>
    <w:rsid w:val="00523B28"/>
    <w:rsid w:val="00525250"/>
    <w:rsid w:val="005262AA"/>
    <w:rsid w:val="005305D3"/>
    <w:rsid w:val="00534B8E"/>
    <w:rsid w:val="00535961"/>
    <w:rsid w:val="0053613C"/>
    <w:rsid w:val="00542E6B"/>
    <w:rsid w:val="00543248"/>
    <w:rsid w:val="00546752"/>
    <w:rsid w:val="00546AF4"/>
    <w:rsid w:val="00552965"/>
    <w:rsid w:val="00553006"/>
    <w:rsid w:val="005542A5"/>
    <w:rsid w:val="00554BD8"/>
    <w:rsid w:val="005566DE"/>
    <w:rsid w:val="00560FE6"/>
    <w:rsid w:val="00561016"/>
    <w:rsid w:val="00562723"/>
    <w:rsid w:val="005631F0"/>
    <w:rsid w:val="00564547"/>
    <w:rsid w:val="005648D8"/>
    <w:rsid w:val="00564949"/>
    <w:rsid w:val="005651CE"/>
    <w:rsid w:val="00566759"/>
    <w:rsid w:val="005674D1"/>
    <w:rsid w:val="0056793A"/>
    <w:rsid w:val="005720AA"/>
    <w:rsid w:val="005750AC"/>
    <w:rsid w:val="00575444"/>
    <w:rsid w:val="00575C99"/>
    <w:rsid w:val="00575E5F"/>
    <w:rsid w:val="005765BC"/>
    <w:rsid w:val="00577303"/>
    <w:rsid w:val="00581204"/>
    <w:rsid w:val="00581411"/>
    <w:rsid w:val="00583C1A"/>
    <w:rsid w:val="0058597C"/>
    <w:rsid w:val="00594720"/>
    <w:rsid w:val="00594E7B"/>
    <w:rsid w:val="00595AB8"/>
    <w:rsid w:val="00595B02"/>
    <w:rsid w:val="00595B1E"/>
    <w:rsid w:val="00595BCB"/>
    <w:rsid w:val="005A008E"/>
    <w:rsid w:val="005A16AD"/>
    <w:rsid w:val="005A1730"/>
    <w:rsid w:val="005A417E"/>
    <w:rsid w:val="005A6F02"/>
    <w:rsid w:val="005A779D"/>
    <w:rsid w:val="005B1AB6"/>
    <w:rsid w:val="005B36A0"/>
    <w:rsid w:val="005B3715"/>
    <w:rsid w:val="005B6F26"/>
    <w:rsid w:val="005B712E"/>
    <w:rsid w:val="005C02DB"/>
    <w:rsid w:val="005C124D"/>
    <w:rsid w:val="005C1585"/>
    <w:rsid w:val="005C1F03"/>
    <w:rsid w:val="005D12D0"/>
    <w:rsid w:val="005D2C2E"/>
    <w:rsid w:val="005D35E3"/>
    <w:rsid w:val="005D403E"/>
    <w:rsid w:val="005D42E4"/>
    <w:rsid w:val="005D690E"/>
    <w:rsid w:val="005E0908"/>
    <w:rsid w:val="005E2080"/>
    <w:rsid w:val="005F0666"/>
    <w:rsid w:val="005F0838"/>
    <w:rsid w:val="005F2016"/>
    <w:rsid w:val="005F2DFA"/>
    <w:rsid w:val="005F4B25"/>
    <w:rsid w:val="005F4E29"/>
    <w:rsid w:val="00601118"/>
    <w:rsid w:val="006019F1"/>
    <w:rsid w:val="0060355B"/>
    <w:rsid w:val="0060543E"/>
    <w:rsid w:val="00605D76"/>
    <w:rsid w:val="00606262"/>
    <w:rsid w:val="0061311D"/>
    <w:rsid w:val="006141EE"/>
    <w:rsid w:val="00620B92"/>
    <w:rsid w:val="00622AAC"/>
    <w:rsid w:val="00622F05"/>
    <w:rsid w:val="00622F40"/>
    <w:rsid w:val="006248AF"/>
    <w:rsid w:val="00625F78"/>
    <w:rsid w:val="0062625C"/>
    <w:rsid w:val="00631217"/>
    <w:rsid w:val="006314D7"/>
    <w:rsid w:val="0063159A"/>
    <w:rsid w:val="00632A16"/>
    <w:rsid w:val="00634677"/>
    <w:rsid w:val="0063475D"/>
    <w:rsid w:val="0063628A"/>
    <w:rsid w:val="00637BF3"/>
    <w:rsid w:val="00641A69"/>
    <w:rsid w:val="006426F9"/>
    <w:rsid w:val="00642D38"/>
    <w:rsid w:val="00642E3B"/>
    <w:rsid w:val="00645CCD"/>
    <w:rsid w:val="00646006"/>
    <w:rsid w:val="006500B4"/>
    <w:rsid w:val="00653BC4"/>
    <w:rsid w:val="00654C79"/>
    <w:rsid w:val="006559BB"/>
    <w:rsid w:val="00655DFB"/>
    <w:rsid w:val="00656B7B"/>
    <w:rsid w:val="0066150A"/>
    <w:rsid w:val="0066237E"/>
    <w:rsid w:val="0066262F"/>
    <w:rsid w:val="00662FF3"/>
    <w:rsid w:val="00663F01"/>
    <w:rsid w:val="00665011"/>
    <w:rsid w:val="0066559F"/>
    <w:rsid w:val="006657BD"/>
    <w:rsid w:val="00667AC5"/>
    <w:rsid w:val="00672A68"/>
    <w:rsid w:val="006738BB"/>
    <w:rsid w:val="00673B46"/>
    <w:rsid w:val="006746D1"/>
    <w:rsid w:val="006769AD"/>
    <w:rsid w:val="00676F46"/>
    <w:rsid w:val="00677A8E"/>
    <w:rsid w:val="0068204F"/>
    <w:rsid w:val="00684664"/>
    <w:rsid w:val="00685D77"/>
    <w:rsid w:val="006868F7"/>
    <w:rsid w:val="00692886"/>
    <w:rsid w:val="00692BA2"/>
    <w:rsid w:val="00695A1D"/>
    <w:rsid w:val="00695C41"/>
    <w:rsid w:val="00695E6F"/>
    <w:rsid w:val="006A534C"/>
    <w:rsid w:val="006A57E4"/>
    <w:rsid w:val="006A7157"/>
    <w:rsid w:val="006B0C2E"/>
    <w:rsid w:val="006B218A"/>
    <w:rsid w:val="006B4413"/>
    <w:rsid w:val="006B5187"/>
    <w:rsid w:val="006B7865"/>
    <w:rsid w:val="006B7AEB"/>
    <w:rsid w:val="006C18DD"/>
    <w:rsid w:val="006C47BE"/>
    <w:rsid w:val="006C5688"/>
    <w:rsid w:val="006C57D5"/>
    <w:rsid w:val="006C6C81"/>
    <w:rsid w:val="006D1296"/>
    <w:rsid w:val="006D18C8"/>
    <w:rsid w:val="006D2492"/>
    <w:rsid w:val="006D25C9"/>
    <w:rsid w:val="006D31D2"/>
    <w:rsid w:val="006D40D4"/>
    <w:rsid w:val="006D6663"/>
    <w:rsid w:val="006E0272"/>
    <w:rsid w:val="006E12D3"/>
    <w:rsid w:val="006E16A0"/>
    <w:rsid w:val="006E173A"/>
    <w:rsid w:val="006E4673"/>
    <w:rsid w:val="006E6298"/>
    <w:rsid w:val="006E75A8"/>
    <w:rsid w:val="006F3BD7"/>
    <w:rsid w:val="006F5196"/>
    <w:rsid w:val="006F5DB5"/>
    <w:rsid w:val="00700422"/>
    <w:rsid w:val="00701ACA"/>
    <w:rsid w:val="00703F64"/>
    <w:rsid w:val="00704E78"/>
    <w:rsid w:val="0070567E"/>
    <w:rsid w:val="007103D2"/>
    <w:rsid w:val="00711E6C"/>
    <w:rsid w:val="007122E7"/>
    <w:rsid w:val="00713994"/>
    <w:rsid w:val="00715F24"/>
    <w:rsid w:val="007163F8"/>
    <w:rsid w:val="00717601"/>
    <w:rsid w:val="007176D4"/>
    <w:rsid w:val="00717EE3"/>
    <w:rsid w:val="00720777"/>
    <w:rsid w:val="007228FD"/>
    <w:rsid w:val="00723FB1"/>
    <w:rsid w:val="00725CB6"/>
    <w:rsid w:val="0072677A"/>
    <w:rsid w:val="007274F7"/>
    <w:rsid w:val="00727A54"/>
    <w:rsid w:val="007302E1"/>
    <w:rsid w:val="007304A5"/>
    <w:rsid w:val="00731612"/>
    <w:rsid w:val="00731869"/>
    <w:rsid w:val="00731890"/>
    <w:rsid w:val="00732673"/>
    <w:rsid w:val="00732B97"/>
    <w:rsid w:val="00732E4E"/>
    <w:rsid w:val="0073315D"/>
    <w:rsid w:val="00736D39"/>
    <w:rsid w:val="00737FEA"/>
    <w:rsid w:val="007400A2"/>
    <w:rsid w:val="007403A0"/>
    <w:rsid w:val="0074049E"/>
    <w:rsid w:val="00740D76"/>
    <w:rsid w:val="00741117"/>
    <w:rsid w:val="0074199E"/>
    <w:rsid w:val="00743C0E"/>
    <w:rsid w:val="00743FD7"/>
    <w:rsid w:val="00744C0A"/>
    <w:rsid w:val="007454C5"/>
    <w:rsid w:val="00745C40"/>
    <w:rsid w:val="00750C11"/>
    <w:rsid w:val="007521B6"/>
    <w:rsid w:val="007526B7"/>
    <w:rsid w:val="00760BC0"/>
    <w:rsid w:val="00760FBC"/>
    <w:rsid w:val="00761C13"/>
    <w:rsid w:val="007640DC"/>
    <w:rsid w:val="00764AA3"/>
    <w:rsid w:val="00770079"/>
    <w:rsid w:val="00773BDB"/>
    <w:rsid w:val="007743A6"/>
    <w:rsid w:val="00775111"/>
    <w:rsid w:val="00777FAB"/>
    <w:rsid w:val="00780635"/>
    <w:rsid w:val="007811F9"/>
    <w:rsid w:val="00781A0F"/>
    <w:rsid w:val="007859AF"/>
    <w:rsid w:val="00786493"/>
    <w:rsid w:val="0079069D"/>
    <w:rsid w:val="00790D11"/>
    <w:rsid w:val="00790FCB"/>
    <w:rsid w:val="0079250E"/>
    <w:rsid w:val="00792EB2"/>
    <w:rsid w:val="007936EF"/>
    <w:rsid w:val="007968E2"/>
    <w:rsid w:val="007A0110"/>
    <w:rsid w:val="007A46EB"/>
    <w:rsid w:val="007A486C"/>
    <w:rsid w:val="007A4FA8"/>
    <w:rsid w:val="007A5975"/>
    <w:rsid w:val="007A5A69"/>
    <w:rsid w:val="007A7673"/>
    <w:rsid w:val="007B016D"/>
    <w:rsid w:val="007B236C"/>
    <w:rsid w:val="007B23CA"/>
    <w:rsid w:val="007B3CA0"/>
    <w:rsid w:val="007B3F83"/>
    <w:rsid w:val="007B4397"/>
    <w:rsid w:val="007B6B9F"/>
    <w:rsid w:val="007B705B"/>
    <w:rsid w:val="007C4756"/>
    <w:rsid w:val="007D0B1B"/>
    <w:rsid w:val="007D1A52"/>
    <w:rsid w:val="007D24E3"/>
    <w:rsid w:val="007D4E76"/>
    <w:rsid w:val="007D69C1"/>
    <w:rsid w:val="007E12F7"/>
    <w:rsid w:val="007E3521"/>
    <w:rsid w:val="007E3A9B"/>
    <w:rsid w:val="007E3AB1"/>
    <w:rsid w:val="007E55C7"/>
    <w:rsid w:val="007E799B"/>
    <w:rsid w:val="007F0926"/>
    <w:rsid w:val="007F126D"/>
    <w:rsid w:val="007F2108"/>
    <w:rsid w:val="007F35F8"/>
    <w:rsid w:val="007F4C07"/>
    <w:rsid w:val="007F6736"/>
    <w:rsid w:val="008002AB"/>
    <w:rsid w:val="0080091B"/>
    <w:rsid w:val="00800BB8"/>
    <w:rsid w:val="008017D1"/>
    <w:rsid w:val="008025E2"/>
    <w:rsid w:val="00803A7B"/>
    <w:rsid w:val="00806392"/>
    <w:rsid w:val="00811CD3"/>
    <w:rsid w:val="0081277B"/>
    <w:rsid w:val="008136CA"/>
    <w:rsid w:val="00813820"/>
    <w:rsid w:val="00814220"/>
    <w:rsid w:val="0081516D"/>
    <w:rsid w:val="00820CEF"/>
    <w:rsid w:val="00820DF7"/>
    <w:rsid w:val="008210C0"/>
    <w:rsid w:val="0082144C"/>
    <w:rsid w:val="00821BEF"/>
    <w:rsid w:val="00822012"/>
    <w:rsid w:val="00824ABC"/>
    <w:rsid w:val="00824B2B"/>
    <w:rsid w:val="0083009C"/>
    <w:rsid w:val="008306F2"/>
    <w:rsid w:val="008315C4"/>
    <w:rsid w:val="0083198E"/>
    <w:rsid w:val="00831BFA"/>
    <w:rsid w:val="008331FD"/>
    <w:rsid w:val="00834FF7"/>
    <w:rsid w:val="008359CC"/>
    <w:rsid w:val="00835AC3"/>
    <w:rsid w:val="00841A40"/>
    <w:rsid w:val="00841A92"/>
    <w:rsid w:val="0084409A"/>
    <w:rsid w:val="0084719A"/>
    <w:rsid w:val="00847667"/>
    <w:rsid w:val="00850B91"/>
    <w:rsid w:val="0085301B"/>
    <w:rsid w:val="00853075"/>
    <w:rsid w:val="00853F3C"/>
    <w:rsid w:val="00854C2B"/>
    <w:rsid w:val="008559CA"/>
    <w:rsid w:val="0085701C"/>
    <w:rsid w:val="008607DA"/>
    <w:rsid w:val="00860EE0"/>
    <w:rsid w:val="00861713"/>
    <w:rsid w:val="008618A1"/>
    <w:rsid w:val="00861EAF"/>
    <w:rsid w:val="00862985"/>
    <w:rsid w:val="00863021"/>
    <w:rsid w:val="00864A5B"/>
    <w:rsid w:val="00871011"/>
    <w:rsid w:val="0087107D"/>
    <w:rsid w:val="008717CE"/>
    <w:rsid w:val="008724BF"/>
    <w:rsid w:val="00873742"/>
    <w:rsid w:val="008747B3"/>
    <w:rsid w:val="0087499A"/>
    <w:rsid w:val="0088174B"/>
    <w:rsid w:val="0088271F"/>
    <w:rsid w:val="008828F2"/>
    <w:rsid w:val="00883BAE"/>
    <w:rsid w:val="008847D9"/>
    <w:rsid w:val="00884B63"/>
    <w:rsid w:val="00884F87"/>
    <w:rsid w:val="008857EC"/>
    <w:rsid w:val="00886624"/>
    <w:rsid w:val="00886B91"/>
    <w:rsid w:val="008873BC"/>
    <w:rsid w:val="00887937"/>
    <w:rsid w:val="00887982"/>
    <w:rsid w:val="00890755"/>
    <w:rsid w:val="008932B9"/>
    <w:rsid w:val="00893779"/>
    <w:rsid w:val="008948DC"/>
    <w:rsid w:val="008A094D"/>
    <w:rsid w:val="008A0BD4"/>
    <w:rsid w:val="008A0F47"/>
    <w:rsid w:val="008A1809"/>
    <w:rsid w:val="008A30B6"/>
    <w:rsid w:val="008A31B2"/>
    <w:rsid w:val="008A4CD5"/>
    <w:rsid w:val="008A5C0F"/>
    <w:rsid w:val="008A6E82"/>
    <w:rsid w:val="008B2074"/>
    <w:rsid w:val="008B2304"/>
    <w:rsid w:val="008B5808"/>
    <w:rsid w:val="008C099B"/>
    <w:rsid w:val="008C5912"/>
    <w:rsid w:val="008C700A"/>
    <w:rsid w:val="008C7AAF"/>
    <w:rsid w:val="008D07CE"/>
    <w:rsid w:val="008D2761"/>
    <w:rsid w:val="008D2927"/>
    <w:rsid w:val="008D476B"/>
    <w:rsid w:val="008D59CC"/>
    <w:rsid w:val="008E0967"/>
    <w:rsid w:val="008E22AE"/>
    <w:rsid w:val="008E5005"/>
    <w:rsid w:val="008E5CD6"/>
    <w:rsid w:val="008E7F54"/>
    <w:rsid w:val="008F04D8"/>
    <w:rsid w:val="008F0582"/>
    <w:rsid w:val="008F2FF4"/>
    <w:rsid w:val="008F36BD"/>
    <w:rsid w:val="008F3CD1"/>
    <w:rsid w:val="009001E3"/>
    <w:rsid w:val="009027E4"/>
    <w:rsid w:val="00903072"/>
    <w:rsid w:val="00904B88"/>
    <w:rsid w:val="009057E4"/>
    <w:rsid w:val="00910FFC"/>
    <w:rsid w:val="0091225E"/>
    <w:rsid w:val="00912293"/>
    <w:rsid w:val="00914C74"/>
    <w:rsid w:val="00916602"/>
    <w:rsid w:val="00916B6D"/>
    <w:rsid w:val="00916E17"/>
    <w:rsid w:val="0091792E"/>
    <w:rsid w:val="00920851"/>
    <w:rsid w:val="00920E38"/>
    <w:rsid w:val="0092112A"/>
    <w:rsid w:val="0092198D"/>
    <w:rsid w:val="00922840"/>
    <w:rsid w:val="009239CE"/>
    <w:rsid w:val="0092537B"/>
    <w:rsid w:val="009260D5"/>
    <w:rsid w:val="00927257"/>
    <w:rsid w:val="009273C4"/>
    <w:rsid w:val="009307E9"/>
    <w:rsid w:val="00931FF9"/>
    <w:rsid w:val="00933E84"/>
    <w:rsid w:val="009373D8"/>
    <w:rsid w:val="00937621"/>
    <w:rsid w:val="00941AB8"/>
    <w:rsid w:val="009424EA"/>
    <w:rsid w:val="00942902"/>
    <w:rsid w:val="0095011C"/>
    <w:rsid w:val="00950A8B"/>
    <w:rsid w:val="00950AC7"/>
    <w:rsid w:val="00953013"/>
    <w:rsid w:val="00953687"/>
    <w:rsid w:val="00953B52"/>
    <w:rsid w:val="00954B63"/>
    <w:rsid w:val="00957D75"/>
    <w:rsid w:val="00960C12"/>
    <w:rsid w:val="00963D1E"/>
    <w:rsid w:val="00964C43"/>
    <w:rsid w:val="00965512"/>
    <w:rsid w:val="0097115C"/>
    <w:rsid w:val="0097411D"/>
    <w:rsid w:val="0097454E"/>
    <w:rsid w:val="00980228"/>
    <w:rsid w:val="009823C6"/>
    <w:rsid w:val="009836AE"/>
    <w:rsid w:val="00985F3E"/>
    <w:rsid w:val="009905A3"/>
    <w:rsid w:val="009907D9"/>
    <w:rsid w:val="009912A4"/>
    <w:rsid w:val="00991338"/>
    <w:rsid w:val="0099289E"/>
    <w:rsid w:val="009935AF"/>
    <w:rsid w:val="0099487F"/>
    <w:rsid w:val="00994B94"/>
    <w:rsid w:val="00996C52"/>
    <w:rsid w:val="009A14C9"/>
    <w:rsid w:val="009A1EA9"/>
    <w:rsid w:val="009A29F4"/>
    <w:rsid w:val="009A2CB2"/>
    <w:rsid w:val="009A4188"/>
    <w:rsid w:val="009A4391"/>
    <w:rsid w:val="009A4AC6"/>
    <w:rsid w:val="009A4C0E"/>
    <w:rsid w:val="009A639D"/>
    <w:rsid w:val="009B167E"/>
    <w:rsid w:val="009B2BCC"/>
    <w:rsid w:val="009B2C93"/>
    <w:rsid w:val="009B2FFC"/>
    <w:rsid w:val="009B4A83"/>
    <w:rsid w:val="009B6226"/>
    <w:rsid w:val="009B779B"/>
    <w:rsid w:val="009B7A9B"/>
    <w:rsid w:val="009C05EF"/>
    <w:rsid w:val="009C32A7"/>
    <w:rsid w:val="009C3358"/>
    <w:rsid w:val="009C3CEB"/>
    <w:rsid w:val="009D20A8"/>
    <w:rsid w:val="009D4822"/>
    <w:rsid w:val="009D4831"/>
    <w:rsid w:val="009D59B2"/>
    <w:rsid w:val="009D5C38"/>
    <w:rsid w:val="009D7643"/>
    <w:rsid w:val="009D766A"/>
    <w:rsid w:val="009D76AF"/>
    <w:rsid w:val="009E04F9"/>
    <w:rsid w:val="009E4A27"/>
    <w:rsid w:val="009E70FE"/>
    <w:rsid w:val="009E73F3"/>
    <w:rsid w:val="009F0960"/>
    <w:rsid w:val="009F129D"/>
    <w:rsid w:val="009F13AF"/>
    <w:rsid w:val="009F1F17"/>
    <w:rsid w:val="009F4AFD"/>
    <w:rsid w:val="009F56CC"/>
    <w:rsid w:val="009F5F72"/>
    <w:rsid w:val="009F5FE5"/>
    <w:rsid w:val="009F687E"/>
    <w:rsid w:val="00A01956"/>
    <w:rsid w:val="00A01DFD"/>
    <w:rsid w:val="00A0305C"/>
    <w:rsid w:val="00A0336A"/>
    <w:rsid w:val="00A04173"/>
    <w:rsid w:val="00A06259"/>
    <w:rsid w:val="00A068F4"/>
    <w:rsid w:val="00A06CD1"/>
    <w:rsid w:val="00A06D91"/>
    <w:rsid w:val="00A07318"/>
    <w:rsid w:val="00A07FF7"/>
    <w:rsid w:val="00A117CA"/>
    <w:rsid w:val="00A12854"/>
    <w:rsid w:val="00A13250"/>
    <w:rsid w:val="00A13A83"/>
    <w:rsid w:val="00A13DA4"/>
    <w:rsid w:val="00A153DF"/>
    <w:rsid w:val="00A167CA"/>
    <w:rsid w:val="00A20F20"/>
    <w:rsid w:val="00A21A44"/>
    <w:rsid w:val="00A2277D"/>
    <w:rsid w:val="00A232EA"/>
    <w:rsid w:val="00A23753"/>
    <w:rsid w:val="00A24D4B"/>
    <w:rsid w:val="00A2548B"/>
    <w:rsid w:val="00A25D71"/>
    <w:rsid w:val="00A3004A"/>
    <w:rsid w:val="00A304EF"/>
    <w:rsid w:val="00A31AB3"/>
    <w:rsid w:val="00A3536C"/>
    <w:rsid w:val="00A3737A"/>
    <w:rsid w:val="00A405B4"/>
    <w:rsid w:val="00A4369C"/>
    <w:rsid w:val="00A43C18"/>
    <w:rsid w:val="00A43F75"/>
    <w:rsid w:val="00A45A03"/>
    <w:rsid w:val="00A45F29"/>
    <w:rsid w:val="00A47289"/>
    <w:rsid w:val="00A52765"/>
    <w:rsid w:val="00A529F2"/>
    <w:rsid w:val="00A54530"/>
    <w:rsid w:val="00A60C37"/>
    <w:rsid w:val="00A7212D"/>
    <w:rsid w:val="00A73887"/>
    <w:rsid w:val="00A80174"/>
    <w:rsid w:val="00A811C4"/>
    <w:rsid w:val="00A81757"/>
    <w:rsid w:val="00A85802"/>
    <w:rsid w:val="00A8764B"/>
    <w:rsid w:val="00A94ED0"/>
    <w:rsid w:val="00A952B7"/>
    <w:rsid w:val="00A969FD"/>
    <w:rsid w:val="00A97FDB"/>
    <w:rsid w:val="00AA021D"/>
    <w:rsid w:val="00AA2825"/>
    <w:rsid w:val="00AA2D85"/>
    <w:rsid w:val="00AA2E7F"/>
    <w:rsid w:val="00AA48D8"/>
    <w:rsid w:val="00AA6721"/>
    <w:rsid w:val="00AA7612"/>
    <w:rsid w:val="00AB32C7"/>
    <w:rsid w:val="00AB4314"/>
    <w:rsid w:val="00AB4899"/>
    <w:rsid w:val="00AB53C7"/>
    <w:rsid w:val="00AB7821"/>
    <w:rsid w:val="00AC0292"/>
    <w:rsid w:val="00AC331B"/>
    <w:rsid w:val="00AC4708"/>
    <w:rsid w:val="00AC4983"/>
    <w:rsid w:val="00AD1FF5"/>
    <w:rsid w:val="00AD2CF1"/>
    <w:rsid w:val="00AD3072"/>
    <w:rsid w:val="00AD33CE"/>
    <w:rsid w:val="00AD3B2B"/>
    <w:rsid w:val="00AD6CD7"/>
    <w:rsid w:val="00AD7B64"/>
    <w:rsid w:val="00AE24A0"/>
    <w:rsid w:val="00AE2F2C"/>
    <w:rsid w:val="00AE3053"/>
    <w:rsid w:val="00AE39FE"/>
    <w:rsid w:val="00AE3CB7"/>
    <w:rsid w:val="00AE5488"/>
    <w:rsid w:val="00AE5EBA"/>
    <w:rsid w:val="00AE6416"/>
    <w:rsid w:val="00AF0ADE"/>
    <w:rsid w:val="00AF20AC"/>
    <w:rsid w:val="00AF214F"/>
    <w:rsid w:val="00AF26FA"/>
    <w:rsid w:val="00AF3521"/>
    <w:rsid w:val="00AF57C3"/>
    <w:rsid w:val="00AF5CC5"/>
    <w:rsid w:val="00AF6F7E"/>
    <w:rsid w:val="00AF7EAA"/>
    <w:rsid w:val="00B0200B"/>
    <w:rsid w:val="00B03117"/>
    <w:rsid w:val="00B03B02"/>
    <w:rsid w:val="00B045C6"/>
    <w:rsid w:val="00B04695"/>
    <w:rsid w:val="00B06580"/>
    <w:rsid w:val="00B06F17"/>
    <w:rsid w:val="00B07090"/>
    <w:rsid w:val="00B1199D"/>
    <w:rsid w:val="00B13DAC"/>
    <w:rsid w:val="00B13EF1"/>
    <w:rsid w:val="00B141DB"/>
    <w:rsid w:val="00B14B0A"/>
    <w:rsid w:val="00B16D06"/>
    <w:rsid w:val="00B22952"/>
    <w:rsid w:val="00B237DF"/>
    <w:rsid w:val="00B23CF4"/>
    <w:rsid w:val="00B25F88"/>
    <w:rsid w:val="00B311BC"/>
    <w:rsid w:val="00B32E96"/>
    <w:rsid w:val="00B34A49"/>
    <w:rsid w:val="00B34DDB"/>
    <w:rsid w:val="00B35571"/>
    <w:rsid w:val="00B36870"/>
    <w:rsid w:val="00B36D09"/>
    <w:rsid w:val="00B37251"/>
    <w:rsid w:val="00B412EF"/>
    <w:rsid w:val="00B43105"/>
    <w:rsid w:val="00B44A3C"/>
    <w:rsid w:val="00B44F2C"/>
    <w:rsid w:val="00B4611C"/>
    <w:rsid w:val="00B47087"/>
    <w:rsid w:val="00B50C3E"/>
    <w:rsid w:val="00B53975"/>
    <w:rsid w:val="00B54562"/>
    <w:rsid w:val="00B55898"/>
    <w:rsid w:val="00B56315"/>
    <w:rsid w:val="00B566DD"/>
    <w:rsid w:val="00B60A69"/>
    <w:rsid w:val="00B61F66"/>
    <w:rsid w:val="00B70A38"/>
    <w:rsid w:val="00B70E38"/>
    <w:rsid w:val="00B72763"/>
    <w:rsid w:val="00B72A5A"/>
    <w:rsid w:val="00B7390C"/>
    <w:rsid w:val="00B74F7C"/>
    <w:rsid w:val="00B7689D"/>
    <w:rsid w:val="00B77974"/>
    <w:rsid w:val="00B77B7F"/>
    <w:rsid w:val="00B81C39"/>
    <w:rsid w:val="00B8261B"/>
    <w:rsid w:val="00B83007"/>
    <w:rsid w:val="00B83582"/>
    <w:rsid w:val="00B8552F"/>
    <w:rsid w:val="00B858AA"/>
    <w:rsid w:val="00B91CB5"/>
    <w:rsid w:val="00B940D9"/>
    <w:rsid w:val="00B9671F"/>
    <w:rsid w:val="00BA05D6"/>
    <w:rsid w:val="00BA16B4"/>
    <w:rsid w:val="00BA2BBD"/>
    <w:rsid w:val="00BA55BF"/>
    <w:rsid w:val="00BA56C2"/>
    <w:rsid w:val="00BA6833"/>
    <w:rsid w:val="00BB0B16"/>
    <w:rsid w:val="00BB25E3"/>
    <w:rsid w:val="00BB2BA6"/>
    <w:rsid w:val="00BB3523"/>
    <w:rsid w:val="00BB3F4F"/>
    <w:rsid w:val="00BB6A09"/>
    <w:rsid w:val="00BB75E6"/>
    <w:rsid w:val="00BC0793"/>
    <w:rsid w:val="00BC1A5D"/>
    <w:rsid w:val="00BC3ADE"/>
    <w:rsid w:val="00BD010A"/>
    <w:rsid w:val="00BD013B"/>
    <w:rsid w:val="00BD10DE"/>
    <w:rsid w:val="00BD3F81"/>
    <w:rsid w:val="00BD65F1"/>
    <w:rsid w:val="00BE0C8D"/>
    <w:rsid w:val="00BE2805"/>
    <w:rsid w:val="00BE30FA"/>
    <w:rsid w:val="00BE5D2D"/>
    <w:rsid w:val="00BE6D4C"/>
    <w:rsid w:val="00BE745A"/>
    <w:rsid w:val="00BE7A8F"/>
    <w:rsid w:val="00BF0F94"/>
    <w:rsid w:val="00BF1079"/>
    <w:rsid w:val="00BF17B4"/>
    <w:rsid w:val="00BF2986"/>
    <w:rsid w:val="00BF2F32"/>
    <w:rsid w:val="00BF3547"/>
    <w:rsid w:val="00BF39E8"/>
    <w:rsid w:val="00BF425E"/>
    <w:rsid w:val="00BF70AE"/>
    <w:rsid w:val="00BF7137"/>
    <w:rsid w:val="00BF7EB4"/>
    <w:rsid w:val="00C00BDB"/>
    <w:rsid w:val="00C029BD"/>
    <w:rsid w:val="00C072F4"/>
    <w:rsid w:val="00C07637"/>
    <w:rsid w:val="00C07875"/>
    <w:rsid w:val="00C17730"/>
    <w:rsid w:val="00C20153"/>
    <w:rsid w:val="00C21FFF"/>
    <w:rsid w:val="00C241E1"/>
    <w:rsid w:val="00C2438A"/>
    <w:rsid w:val="00C2446C"/>
    <w:rsid w:val="00C24C6B"/>
    <w:rsid w:val="00C266E3"/>
    <w:rsid w:val="00C2773D"/>
    <w:rsid w:val="00C27F7F"/>
    <w:rsid w:val="00C36583"/>
    <w:rsid w:val="00C36F13"/>
    <w:rsid w:val="00C37BBD"/>
    <w:rsid w:val="00C4071B"/>
    <w:rsid w:val="00C42AE7"/>
    <w:rsid w:val="00C42C0B"/>
    <w:rsid w:val="00C42F7C"/>
    <w:rsid w:val="00C430A7"/>
    <w:rsid w:val="00C43E58"/>
    <w:rsid w:val="00C448B4"/>
    <w:rsid w:val="00C45605"/>
    <w:rsid w:val="00C463B6"/>
    <w:rsid w:val="00C47D91"/>
    <w:rsid w:val="00C47EF9"/>
    <w:rsid w:val="00C50E48"/>
    <w:rsid w:val="00C510D5"/>
    <w:rsid w:val="00C547FB"/>
    <w:rsid w:val="00C57B68"/>
    <w:rsid w:val="00C617DA"/>
    <w:rsid w:val="00C62839"/>
    <w:rsid w:val="00C67C15"/>
    <w:rsid w:val="00C67CD2"/>
    <w:rsid w:val="00C71AD2"/>
    <w:rsid w:val="00C72662"/>
    <w:rsid w:val="00C7497B"/>
    <w:rsid w:val="00C76811"/>
    <w:rsid w:val="00C77B66"/>
    <w:rsid w:val="00C80140"/>
    <w:rsid w:val="00C82BBA"/>
    <w:rsid w:val="00C8304C"/>
    <w:rsid w:val="00C84E6A"/>
    <w:rsid w:val="00C86182"/>
    <w:rsid w:val="00C87009"/>
    <w:rsid w:val="00C8766E"/>
    <w:rsid w:val="00C94C89"/>
    <w:rsid w:val="00C94F9B"/>
    <w:rsid w:val="00C95385"/>
    <w:rsid w:val="00CA0E38"/>
    <w:rsid w:val="00CA42D4"/>
    <w:rsid w:val="00CA42DA"/>
    <w:rsid w:val="00CA47EB"/>
    <w:rsid w:val="00CA5889"/>
    <w:rsid w:val="00CA5E2F"/>
    <w:rsid w:val="00CA64BA"/>
    <w:rsid w:val="00CA6F51"/>
    <w:rsid w:val="00CB0C32"/>
    <w:rsid w:val="00CB20ED"/>
    <w:rsid w:val="00CB2C8F"/>
    <w:rsid w:val="00CB5A33"/>
    <w:rsid w:val="00CB5ACF"/>
    <w:rsid w:val="00CB6F79"/>
    <w:rsid w:val="00CB7A7D"/>
    <w:rsid w:val="00CC1102"/>
    <w:rsid w:val="00CC1E3A"/>
    <w:rsid w:val="00CC1E6E"/>
    <w:rsid w:val="00CC325B"/>
    <w:rsid w:val="00CC3734"/>
    <w:rsid w:val="00CC537D"/>
    <w:rsid w:val="00CC62C9"/>
    <w:rsid w:val="00CD0700"/>
    <w:rsid w:val="00CD254E"/>
    <w:rsid w:val="00CD42D6"/>
    <w:rsid w:val="00CE1DE9"/>
    <w:rsid w:val="00CE310B"/>
    <w:rsid w:val="00CE3554"/>
    <w:rsid w:val="00CE51E8"/>
    <w:rsid w:val="00CE5FAA"/>
    <w:rsid w:val="00CE630F"/>
    <w:rsid w:val="00CE7B9C"/>
    <w:rsid w:val="00CF12C4"/>
    <w:rsid w:val="00CF17F0"/>
    <w:rsid w:val="00CF436E"/>
    <w:rsid w:val="00CF473E"/>
    <w:rsid w:val="00CF4F6C"/>
    <w:rsid w:val="00CF623F"/>
    <w:rsid w:val="00CF6AD0"/>
    <w:rsid w:val="00CF6B13"/>
    <w:rsid w:val="00D008D1"/>
    <w:rsid w:val="00D01B3B"/>
    <w:rsid w:val="00D0462F"/>
    <w:rsid w:val="00D06659"/>
    <w:rsid w:val="00D078F7"/>
    <w:rsid w:val="00D142AD"/>
    <w:rsid w:val="00D147C8"/>
    <w:rsid w:val="00D14C55"/>
    <w:rsid w:val="00D159C0"/>
    <w:rsid w:val="00D16073"/>
    <w:rsid w:val="00D1632F"/>
    <w:rsid w:val="00D16835"/>
    <w:rsid w:val="00D20B4D"/>
    <w:rsid w:val="00D2126A"/>
    <w:rsid w:val="00D24462"/>
    <w:rsid w:val="00D25B05"/>
    <w:rsid w:val="00D26F00"/>
    <w:rsid w:val="00D27786"/>
    <w:rsid w:val="00D303AC"/>
    <w:rsid w:val="00D33EB5"/>
    <w:rsid w:val="00D36CC0"/>
    <w:rsid w:val="00D4004F"/>
    <w:rsid w:val="00D413B8"/>
    <w:rsid w:val="00D42F01"/>
    <w:rsid w:val="00D4424F"/>
    <w:rsid w:val="00D50D17"/>
    <w:rsid w:val="00D54340"/>
    <w:rsid w:val="00D54E0C"/>
    <w:rsid w:val="00D56DAF"/>
    <w:rsid w:val="00D573E2"/>
    <w:rsid w:val="00D61187"/>
    <w:rsid w:val="00D61BDE"/>
    <w:rsid w:val="00D62314"/>
    <w:rsid w:val="00D6288C"/>
    <w:rsid w:val="00D62F16"/>
    <w:rsid w:val="00D63AFB"/>
    <w:rsid w:val="00D642A7"/>
    <w:rsid w:val="00D651BE"/>
    <w:rsid w:val="00D67D6D"/>
    <w:rsid w:val="00D70FB7"/>
    <w:rsid w:val="00D74D74"/>
    <w:rsid w:val="00D758FA"/>
    <w:rsid w:val="00D80CA3"/>
    <w:rsid w:val="00D8135F"/>
    <w:rsid w:val="00D825FF"/>
    <w:rsid w:val="00D83396"/>
    <w:rsid w:val="00D83E98"/>
    <w:rsid w:val="00D8522C"/>
    <w:rsid w:val="00D86128"/>
    <w:rsid w:val="00D91FE8"/>
    <w:rsid w:val="00D939E5"/>
    <w:rsid w:val="00D9513C"/>
    <w:rsid w:val="00D9582B"/>
    <w:rsid w:val="00D95D9B"/>
    <w:rsid w:val="00D970BC"/>
    <w:rsid w:val="00D970D2"/>
    <w:rsid w:val="00DA112A"/>
    <w:rsid w:val="00DA209E"/>
    <w:rsid w:val="00DA2BBD"/>
    <w:rsid w:val="00DA5D44"/>
    <w:rsid w:val="00DA6CA0"/>
    <w:rsid w:val="00DB007B"/>
    <w:rsid w:val="00DB0168"/>
    <w:rsid w:val="00DB189C"/>
    <w:rsid w:val="00DB3C0D"/>
    <w:rsid w:val="00DB5FA5"/>
    <w:rsid w:val="00DB6824"/>
    <w:rsid w:val="00DB6899"/>
    <w:rsid w:val="00DB7C90"/>
    <w:rsid w:val="00DB7C94"/>
    <w:rsid w:val="00DC0174"/>
    <w:rsid w:val="00DC20FC"/>
    <w:rsid w:val="00DC478A"/>
    <w:rsid w:val="00DC5727"/>
    <w:rsid w:val="00DD0239"/>
    <w:rsid w:val="00DD26B1"/>
    <w:rsid w:val="00DD3226"/>
    <w:rsid w:val="00DD4D4F"/>
    <w:rsid w:val="00DD5AD6"/>
    <w:rsid w:val="00DE0732"/>
    <w:rsid w:val="00DE3EE1"/>
    <w:rsid w:val="00DE54FF"/>
    <w:rsid w:val="00DE5F99"/>
    <w:rsid w:val="00DE6841"/>
    <w:rsid w:val="00DE6ECC"/>
    <w:rsid w:val="00DE6FB8"/>
    <w:rsid w:val="00DF13BA"/>
    <w:rsid w:val="00DF3BA7"/>
    <w:rsid w:val="00DF5FCB"/>
    <w:rsid w:val="00DF67FB"/>
    <w:rsid w:val="00DF70C6"/>
    <w:rsid w:val="00DF734A"/>
    <w:rsid w:val="00E00249"/>
    <w:rsid w:val="00E01C05"/>
    <w:rsid w:val="00E029EC"/>
    <w:rsid w:val="00E037D5"/>
    <w:rsid w:val="00E047FE"/>
    <w:rsid w:val="00E0499F"/>
    <w:rsid w:val="00E0773E"/>
    <w:rsid w:val="00E16330"/>
    <w:rsid w:val="00E163A6"/>
    <w:rsid w:val="00E176FF"/>
    <w:rsid w:val="00E17C29"/>
    <w:rsid w:val="00E17FF3"/>
    <w:rsid w:val="00E22785"/>
    <w:rsid w:val="00E26429"/>
    <w:rsid w:val="00E27088"/>
    <w:rsid w:val="00E306D5"/>
    <w:rsid w:val="00E33DFE"/>
    <w:rsid w:val="00E34C58"/>
    <w:rsid w:val="00E3502B"/>
    <w:rsid w:val="00E36D78"/>
    <w:rsid w:val="00E36E1B"/>
    <w:rsid w:val="00E378E2"/>
    <w:rsid w:val="00E402F5"/>
    <w:rsid w:val="00E40ADF"/>
    <w:rsid w:val="00E412CC"/>
    <w:rsid w:val="00E4133A"/>
    <w:rsid w:val="00E41906"/>
    <w:rsid w:val="00E4481F"/>
    <w:rsid w:val="00E46F8F"/>
    <w:rsid w:val="00E470EB"/>
    <w:rsid w:val="00E50755"/>
    <w:rsid w:val="00E60935"/>
    <w:rsid w:val="00E656B3"/>
    <w:rsid w:val="00E730D5"/>
    <w:rsid w:val="00E73DE1"/>
    <w:rsid w:val="00E7500F"/>
    <w:rsid w:val="00E75D37"/>
    <w:rsid w:val="00E7764B"/>
    <w:rsid w:val="00E81447"/>
    <w:rsid w:val="00E82C58"/>
    <w:rsid w:val="00E84175"/>
    <w:rsid w:val="00E85816"/>
    <w:rsid w:val="00E85AC5"/>
    <w:rsid w:val="00E917C1"/>
    <w:rsid w:val="00E95466"/>
    <w:rsid w:val="00EA0BE2"/>
    <w:rsid w:val="00EA2C3D"/>
    <w:rsid w:val="00EA4BFB"/>
    <w:rsid w:val="00EA50C1"/>
    <w:rsid w:val="00EB2622"/>
    <w:rsid w:val="00EB2BDE"/>
    <w:rsid w:val="00EB336E"/>
    <w:rsid w:val="00EB40A8"/>
    <w:rsid w:val="00EB4D24"/>
    <w:rsid w:val="00EB74EE"/>
    <w:rsid w:val="00EB7A17"/>
    <w:rsid w:val="00EB7DB0"/>
    <w:rsid w:val="00EC124D"/>
    <w:rsid w:val="00EC4C03"/>
    <w:rsid w:val="00EC5122"/>
    <w:rsid w:val="00EC5452"/>
    <w:rsid w:val="00EC707C"/>
    <w:rsid w:val="00ED0E8D"/>
    <w:rsid w:val="00ED3BAE"/>
    <w:rsid w:val="00ED6A30"/>
    <w:rsid w:val="00ED6EAF"/>
    <w:rsid w:val="00ED7B2A"/>
    <w:rsid w:val="00EE0A89"/>
    <w:rsid w:val="00EE13DD"/>
    <w:rsid w:val="00EE4902"/>
    <w:rsid w:val="00EE5658"/>
    <w:rsid w:val="00EE7101"/>
    <w:rsid w:val="00EF1A4A"/>
    <w:rsid w:val="00EF2405"/>
    <w:rsid w:val="00EF25ED"/>
    <w:rsid w:val="00EF37F7"/>
    <w:rsid w:val="00EF3CA5"/>
    <w:rsid w:val="00EF7F26"/>
    <w:rsid w:val="00F04ACF"/>
    <w:rsid w:val="00F058CD"/>
    <w:rsid w:val="00F0655F"/>
    <w:rsid w:val="00F076A4"/>
    <w:rsid w:val="00F13120"/>
    <w:rsid w:val="00F13369"/>
    <w:rsid w:val="00F13466"/>
    <w:rsid w:val="00F15994"/>
    <w:rsid w:val="00F21437"/>
    <w:rsid w:val="00F21C3A"/>
    <w:rsid w:val="00F21D57"/>
    <w:rsid w:val="00F240ED"/>
    <w:rsid w:val="00F327A8"/>
    <w:rsid w:val="00F32EE3"/>
    <w:rsid w:val="00F3399C"/>
    <w:rsid w:val="00F36186"/>
    <w:rsid w:val="00F364F8"/>
    <w:rsid w:val="00F36603"/>
    <w:rsid w:val="00F4066E"/>
    <w:rsid w:val="00F40914"/>
    <w:rsid w:val="00F40A1B"/>
    <w:rsid w:val="00F42A4D"/>
    <w:rsid w:val="00F43BCD"/>
    <w:rsid w:val="00F4453F"/>
    <w:rsid w:val="00F445AB"/>
    <w:rsid w:val="00F46359"/>
    <w:rsid w:val="00F46638"/>
    <w:rsid w:val="00F54222"/>
    <w:rsid w:val="00F56D5C"/>
    <w:rsid w:val="00F5776E"/>
    <w:rsid w:val="00F577CB"/>
    <w:rsid w:val="00F61A92"/>
    <w:rsid w:val="00F62036"/>
    <w:rsid w:val="00F63458"/>
    <w:rsid w:val="00F63FC0"/>
    <w:rsid w:val="00F64048"/>
    <w:rsid w:val="00F64456"/>
    <w:rsid w:val="00F66E3D"/>
    <w:rsid w:val="00F676BD"/>
    <w:rsid w:val="00F71C72"/>
    <w:rsid w:val="00F723CA"/>
    <w:rsid w:val="00F74EB3"/>
    <w:rsid w:val="00F74FA4"/>
    <w:rsid w:val="00F765BB"/>
    <w:rsid w:val="00F7789E"/>
    <w:rsid w:val="00F77D6E"/>
    <w:rsid w:val="00F8203D"/>
    <w:rsid w:val="00F83F7A"/>
    <w:rsid w:val="00F84851"/>
    <w:rsid w:val="00F84FBF"/>
    <w:rsid w:val="00F879C9"/>
    <w:rsid w:val="00F92A82"/>
    <w:rsid w:val="00F92E0B"/>
    <w:rsid w:val="00F92E0E"/>
    <w:rsid w:val="00F92FF8"/>
    <w:rsid w:val="00F95EA1"/>
    <w:rsid w:val="00F96C33"/>
    <w:rsid w:val="00FA1D50"/>
    <w:rsid w:val="00FA6061"/>
    <w:rsid w:val="00FA73DA"/>
    <w:rsid w:val="00FB2456"/>
    <w:rsid w:val="00FB2793"/>
    <w:rsid w:val="00FB3A47"/>
    <w:rsid w:val="00FB3CF6"/>
    <w:rsid w:val="00FB3EC1"/>
    <w:rsid w:val="00FB628C"/>
    <w:rsid w:val="00FB749E"/>
    <w:rsid w:val="00FC47A2"/>
    <w:rsid w:val="00FC7028"/>
    <w:rsid w:val="00FD24E6"/>
    <w:rsid w:val="00FD2692"/>
    <w:rsid w:val="00FD4575"/>
    <w:rsid w:val="00FD5B9D"/>
    <w:rsid w:val="00FD5F47"/>
    <w:rsid w:val="00FE1AA6"/>
    <w:rsid w:val="00FE1E41"/>
    <w:rsid w:val="00FE26FF"/>
    <w:rsid w:val="00FE3F1E"/>
    <w:rsid w:val="00FE50EF"/>
    <w:rsid w:val="00FE5D57"/>
    <w:rsid w:val="00FE65BE"/>
    <w:rsid w:val="00FF041B"/>
    <w:rsid w:val="00FF3000"/>
    <w:rsid w:val="00FF3679"/>
    <w:rsid w:val="00FF3DDE"/>
    <w:rsid w:val="00FF5E92"/>
    <w:rsid w:val="00FF5EDE"/>
    <w:rsid w:val="00FF6EF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35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A6D08"/>
    <w:rPr>
      <w:b/>
      <w:bCs/>
    </w:rPr>
  </w:style>
  <w:style w:type="paragraph" w:styleId="a4">
    <w:name w:val="Normal (Web)"/>
    <w:basedOn w:val="a"/>
    <w:uiPriority w:val="99"/>
    <w:semiHidden/>
    <w:unhideWhenUsed/>
    <w:rsid w:val="00F058C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0998991">
      <w:bodyDiv w:val="1"/>
      <w:marLeft w:val="0"/>
      <w:marRight w:val="0"/>
      <w:marTop w:val="0"/>
      <w:marBottom w:val="0"/>
      <w:divBdr>
        <w:top w:val="none" w:sz="0" w:space="0" w:color="auto"/>
        <w:left w:val="none" w:sz="0" w:space="0" w:color="auto"/>
        <w:bottom w:val="none" w:sz="0" w:space="0" w:color="auto"/>
        <w:right w:val="none" w:sz="0" w:space="0" w:color="auto"/>
      </w:divBdr>
    </w:div>
    <w:div w:id="191891727">
      <w:bodyDiv w:val="1"/>
      <w:marLeft w:val="0"/>
      <w:marRight w:val="0"/>
      <w:marTop w:val="0"/>
      <w:marBottom w:val="0"/>
      <w:divBdr>
        <w:top w:val="none" w:sz="0" w:space="0" w:color="auto"/>
        <w:left w:val="none" w:sz="0" w:space="0" w:color="auto"/>
        <w:bottom w:val="none" w:sz="0" w:space="0" w:color="auto"/>
        <w:right w:val="none" w:sz="0" w:space="0" w:color="auto"/>
      </w:divBdr>
    </w:div>
    <w:div w:id="216092499">
      <w:bodyDiv w:val="1"/>
      <w:marLeft w:val="0"/>
      <w:marRight w:val="0"/>
      <w:marTop w:val="0"/>
      <w:marBottom w:val="0"/>
      <w:divBdr>
        <w:top w:val="none" w:sz="0" w:space="0" w:color="auto"/>
        <w:left w:val="none" w:sz="0" w:space="0" w:color="auto"/>
        <w:bottom w:val="none" w:sz="0" w:space="0" w:color="auto"/>
        <w:right w:val="none" w:sz="0" w:space="0" w:color="auto"/>
      </w:divBdr>
    </w:div>
    <w:div w:id="216942458">
      <w:bodyDiv w:val="1"/>
      <w:marLeft w:val="0"/>
      <w:marRight w:val="0"/>
      <w:marTop w:val="0"/>
      <w:marBottom w:val="0"/>
      <w:divBdr>
        <w:top w:val="none" w:sz="0" w:space="0" w:color="auto"/>
        <w:left w:val="none" w:sz="0" w:space="0" w:color="auto"/>
        <w:bottom w:val="none" w:sz="0" w:space="0" w:color="auto"/>
        <w:right w:val="none" w:sz="0" w:space="0" w:color="auto"/>
      </w:divBdr>
    </w:div>
    <w:div w:id="268700728">
      <w:bodyDiv w:val="1"/>
      <w:marLeft w:val="0"/>
      <w:marRight w:val="0"/>
      <w:marTop w:val="0"/>
      <w:marBottom w:val="0"/>
      <w:divBdr>
        <w:top w:val="none" w:sz="0" w:space="0" w:color="auto"/>
        <w:left w:val="none" w:sz="0" w:space="0" w:color="auto"/>
        <w:bottom w:val="none" w:sz="0" w:space="0" w:color="auto"/>
        <w:right w:val="none" w:sz="0" w:space="0" w:color="auto"/>
      </w:divBdr>
    </w:div>
    <w:div w:id="287400031">
      <w:bodyDiv w:val="1"/>
      <w:marLeft w:val="0"/>
      <w:marRight w:val="0"/>
      <w:marTop w:val="0"/>
      <w:marBottom w:val="0"/>
      <w:divBdr>
        <w:top w:val="none" w:sz="0" w:space="0" w:color="auto"/>
        <w:left w:val="none" w:sz="0" w:space="0" w:color="auto"/>
        <w:bottom w:val="none" w:sz="0" w:space="0" w:color="auto"/>
        <w:right w:val="none" w:sz="0" w:space="0" w:color="auto"/>
      </w:divBdr>
    </w:div>
    <w:div w:id="556550565">
      <w:bodyDiv w:val="1"/>
      <w:marLeft w:val="0"/>
      <w:marRight w:val="0"/>
      <w:marTop w:val="0"/>
      <w:marBottom w:val="0"/>
      <w:divBdr>
        <w:top w:val="none" w:sz="0" w:space="0" w:color="auto"/>
        <w:left w:val="none" w:sz="0" w:space="0" w:color="auto"/>
        <w:bottom w:val="none" w:sz="0" w:space="0" w:color="auto"/>
        <w:right w:val="none" w:sz="0" w:space="0" w:color="auto"/>
      </w:divBdr>
    </w:div>
    <w:div w:id="748619182">
      <w:bodyDiv w:val="1"/>
      <w:marLeft w:val="0"/>
      <w:marRight w:val="0"/>
      <w:marTop w:val="0"/>
      <w:marBottom w:val="0"/>
      <w:divBdr>
        <w:top w:val="none" w:sz="0" w:space="0" w:color="auto"/>
        <w:left w:val="none" w:sz="0" w:space="0" w:color="auto"/>
        <w:bottom w:val="none" w:sz="0" w:space="0" w:color="auto"/>
        <w:right w:val="none" w:sz="0" w:space="0" w:color="auto"/>
      </w:divBdr>
    </w:div>
    <w:div w:id="773944813">
      <w:bodyDiv w:val="1"/>
      <w:marLeft w:val="0"/>
      <w:marRight w:val="0"/>
      <w:marTop w:val="0"/>
      <w:marBottom w:val="0"/>
      <w:divBdr>
        <w:top w:val="none" w:sz="0" w:space="0" w:color="auto"/>
        <w:left w:val="none" w:sz="0" w:space="0" w:color="auto"/>
        <w:bottom w:val="none" w:sz="0" w:space="0" w:color="auto"/>
        <w:right w:val="none" w:sz="0" w:space="0" w:color="auto"/>
      </w:divBdr>
    </w:div>
    <w:div w:id="1123353511">
      <w:bodyDiv w:val="1"/>
      <w:marLeft w:val="0"/>
      <w:marRight w:val="0"/>
      <w:marTop w:val="0"/>
      <w:marBottom w:val="0"/>
      <w:divBdr>
        <w:top w:val="none" w:sz="0" w:space="0" w:color="auto"/>
        <w:left w:val="none" w:sz="0" w:space="0" w:color="auto"/>
        <w:bottom w:val="none" w:sz="0" w:space="0" w:color="auto"/>
        <w:right w:val="none" w:sz="0" w:space="0" w:color="auto"/>
      </w:divBdr>
    </w:div>
    <w:div w:id="1223759992">
      <w:bodyDiv w:val="1"/>
      <w:marLeft w:val="0"/>
      <w:marRight w:val="0"/>
      <w:marTop w:val="0"/>
      <w:marBottom w:val="0"/>
      <w:divBdr>
        <w:top w:val="none" w:sz="0" w:space="0" w:color="auto"/>
        <w:left w:val="none" w:sz="0" w:space="0" w:color="auto"/>
        <w:bottom w:val="none" w:sz="0" w:space="0" w:color="auto"/>
        <w:right w:val="none" w:sz="0" w:space="0" w:color="auto"/>
      </w:divBdr>
    </w:div>
    <w:div w:id="1243636228">
      <w:bodyDiv w:val="1"/>
      <w:marLeft w:val="0"/>
      <w:marRight w:val="0"/>
      <w:marTop w:val="0"/>
      <w:marBottom w:val="0"/>
      <w:divBdr>
        <w:top w:val="none" w:sz="0" w:space="0" w:color="auto"/>
        <w:left w:val="none" w:sz="0" w:space="0" w:color="auto"/>
        <w:bottom w:val="none" w:sz="0" w:space="0" w:color="auto"/>
        <w:right w:val="none" w:sz="0" w:space="0" w:color="auto"/>
      </w:divBdr>
    </w:div>
    <w:div w:id="164785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6</Pages>
  <Words>515</Words>
  <Characters>2940</Characters>
  <Application>Microsoft Office Word</Application>
  <DocSecurity>0</DocSecurity>
  <Lines>24</Lines>
  <Paragraphs>6</Paragraphs>
  <ScaleCrop>false</ScaleCrop>
  <Company>微软中国</Company>
  <LinksUpToDate>false</LinksUpToDate>
  <CharactersWithSpaces>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2</cp:revision>
  <dcterms:created xsi:type="dcterms:W3CDTF">2018-06-27T00:53:00Z</dcterms:created>
  <dcterms:modified xsi:type="dcterms:W3CDTF">2018-06-27T03:03:00Z</dcterms:modified>
</cp:coreProperties>
</file>