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C1" w:rsidRPr="000E1DC1" w:rsidRDefault="000E1DC1" w:rsidP="000E1DC1">
      <w:pPr>
        <w:widowControl/>
        <w:shd w:val="clear" w:color="auto" w:fill="FFFFFF"/>
        <w:spacing w:before="100" w:beforeAutospacing="1" w:after="100" w:afterAutospacing="1"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>
        <w:rPr>
          <w:rFonts w:ascii="Arial" w:eastAsia="宋体" w:hAnsi="Arial" w:cs="Arial"/>
          <w:noProof/>
          <w:kern w:val="0"/>
          <w:sz w:val="24"/>
          <w:szCs w:val="24"/>
        </w:rPr>
        <w:drawing>
          <wp:inline distT="0" distB="0" distL="0" distR="0">
            <wp:extent cx="2152650" cy="3886200"/>
            <wp:effectExtent l="19050" t="0" r="0" b="0"/>
            <wp:docPr id="1" name="图片 1" descr="http://www.shyxswkj.com/upLoad/product/month_1409/2014091118392268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hyxswkj.com/upLoad/product/month_1409/20140911183922680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DC1" w:rsidRPr="002F2211" w:rsidRDefault="000E1DC1" w:rsidP="000E1DC1">
      <w:pPr>
        <w:widowControl/>
        <w:shd w:val="clear" w:color="auto" w:fill="FFFFFF"/>
        <w:spacing w:line="405" w:lineRule="atLeast"/>
        <w:jc w:val="left"/>
        <w:rPr>
          <w:rFonts w:ascii="Arial" w:eastAsia="宋体" w:hAnsi="Arial" w:cs="Arial"/>
          <w:b/>
          <w:kern w:val="0"/>
          <w:sz w:val="32"/>
          <w:szCs w:val="32"/>
        </w:rPr>
      </w:pPr>
    </w:p>
    <w:p w:rsidR="000E1DC1" w:rsidRPr="002F221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b/>
          <w:kern w:val="0"/>
          <w:sz w:val="32"/>
          <w:szCs w:val="32"/>
        </w:rPr>
      </w:pPr>
      <w:r w:rsidRPr="002F2211">
        <w:rPr>
          <w:rFonts w:ascii="宋体" w:eastAsia="宋体" w:hAnsi="宋体" w:cs="Arial" w:hint="eastAsia"/>
          <w:b/>
          <w:kern w:val="0"/>
          <w:sz w:val="32"/>
          <w:szCs w:val="32"/>
        </w:rPr>
        <w:t>蛋禽专用（鸡、鸭、鹅、鹌鹑、鸽子）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主要成分：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抗菌肽、中药提取物、生物活性小肽、糖萜素、乳清粉、</w:t>
      </w:r>
      <w:r w:rsidRPr="000E1DC1">
        <w:rPr>
          <w:rFonts w:ascii="Calibri" w:eastAsia="宋体" w:hAnsi="Calibri" w:cs="Calibri" w:hint="eastAsia"/>
          <w:kern w:val="0"/>
          <w:szCs w:val="21"/>
        </w:rPr>
        <w:t>FOS</w:t>
      </w:r>
      <w:r w:rsidRPr="000E1DC1">
        <w:rPr>
          <w:rFonts w:ascii="宋体" w:eastAsia="宋体" w:hAnsi="宋体" w:cs="Arial" w:hint="eastAsia"/>
          <w:kern w:val="0"/>
          <w:szCs w:val="21"/>
        </w:rPr>
        <w:t>、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蜂胶提取物、低聚木糖、</w:t>
      </w:r>
      <w:r w:rsidRPr="000E1DC1">
        <w:rPr>
          <w:rFonts w:ascii="Calibri" w:eastAsia="宋体" w:hAnsi="Calibri" w:cs="Calibri" w:hint="eastAsia"/>
          <w:kern w:val="0"/>
          <w:szCs w:val="21"/>
        </w:rPr>
        <w:t>VE</w:t>
      </w:r>
      <w:r w:rsidRPr="000E1DC1">
        <w:rPr>
          <w:rFonts w:ascii="宋体" w:eastAsia="宋体" w:hAnsi="宋体" w:cs="Arial" w:hint="eastAsia"/>
          <w:kern w:val="0"/>
          <w:szCs w:val="21"/>
        </w:rPr>
        <w:t>、</w:t>
      </w:r>
      <w:r w:rsidRPr="000E1DC1">
        <w:rPr>
          <w:rFonts w:ascii="Calibri" w:eastAsia="宋体" w:hAnsi="Calibri" w:cs="Calibri" w:hint="eastAsia"/>
          <w:kern w:val="0"/>
          <w:szCs w:val="21"/>
        </w:rPr>
        <w:t>13</w:t>
      </w:r>
      <w:r w:rsidRPr="000E1DC1">
        <w:rPr>
          <w:rFonts w:ascii="宋体" w:eastAsia="宋体" w:hAnsi="宋体" w:cs="Arial" w:hint="eastAsia"/>
          <w:kern w:val="0"/>
          <w:szCs w:val="21"/>
        </w:rPr>
        <w:t>种有益菌。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功能功效：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一、减少过料、提高饲料利用率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使用</w:t>
      </w:r>
      <w:r w:rsidRPr="000E1DC1">
        <w:rPr>
          <w:rFonts w:ascii="Calibri" w:eastAsia="宋体" w:hAnsi="Calibri" w:cs="Calibri" w:hint="eastAsia"/>
          <w:kern w:val="0"/>
          <w:szCs w:val="21"/>
        </w:rPr>
        <w:t>2-3</w:t>
      </w:r>
      <w:r w:rsidRPr="000E1DC1">
        <w:rPr>
          <w:rFonts w:ascii="宋体" w:eastAsia="宋体" w:hAnsi="宋体" w:cs="Arial" w:hint="eastAsia"/>
          <w:kern w:val="0"/>
          <w:szCs w:val="21"/>
        </w:rPr>
        <w:t>天</w:t>
      </w:r>
      <w:r w:rsidRPr="000E1DC1">
        <w:rPr>
          <w:rFonts w:ascii="Calibri" w:eastAsia="宋体" w:hAnsi="Calibri" w:cs="Calibri" w:hint="eastAsia"/>
          <w:kern w:val="0"/>
          <w:szCs w:val="21"/>
        </w:rPr>
        <w:t>,</w:t>
      </w:r>
      <w:r w:rsidRPr="000E1DC1">
        <w:rPr>
          <w:rFonts w:ascii="宋体" w:eastAsia="宋体" w:hAnsi="宋体" w:cs="Arial" w:hint="eastAsia"/>
          <w:kern w:val="0"/>
          <w:szCs w:val="21"/>
        </w:rPr>
        <w:t>可使粪便变得光滑、细腻、成型、富有弹性</w:t>
      </w:r>
      <w:r w:rsidRPr="000E1DC1">
        <w:rPr>
          <w:rFonts w:ascii="Calibri" w:eastAsia="宋体" w:hAnsi="Calibri" w:cs="Calibri" w:hint="eastAsia"/>
          <w:kern w:val="0"/>
          <w:szCs w:val="21"/>
        </w:rPr>
        <w:t>,</w:t>
      </w:r>
      <w:r w:rsidRPr="000E1DC1">
        <w:rPr>
          <w:rFonts w:ascii="宋体" w:eastAsia="宋体" w:hAnsi="宋体" w:cs="Arial" w:hint="eastAsia"/>
          <w:kern w:val="0"/>
          <w:szCs w:val="21"/>
        </w:rPr>
        <w:t>未消化的饲料和玉米颗粒明显减少</w:t>
      </w:r>
      <w:r w:rsidRPr="000E1DC1">
        <w:rPr>
          <w:rFonts w:ascii="Calibri" w:eastAsia="宋体" w:hAnsi="Calibri" w:cs="Calibri" w:hint="eastAsia"/>
          <w:kern w:val="0"/>
          <w:szCs w:val="21"/>
        </w:rPr>
        <w:t>60%80%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二、调解肠道、减少疾病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调节肠道菌群</w:t>
      </w:r>
      <w:r w:rsidRPr="000E1DC1">
        <w:rPr>
          <w:rFonts w:ascii="Calibri" w:eastAsia="宋体" w:hAnsi="Calibri" w:cs="Calibri" w:hint="eastAsia"/>
          <w:kern w:val="0"/>
          <w:szCs w:val="21"/>
        </w:rPr>
        <w:t>,</w:t>
      </w:r>
      <w:r w:rsidRPr="000E1DC1">
        <w:rPr>
          <w:rFonts w:ascii="宋体" w:eastAsia="宋体" w:hAnsi="宋体" w:cs="Arial" w:hint="eastAsia"/>
          <w:kern w:val="0"/>
          <w:szCs w:val="21"/>
        </w:rPr>
        <w:t>预防和治疗拉稀、腹泻及肠胃炎等疾病的发生，从而减少抗生素的使用</w:t>
      </w:r>
      <w:r w:rsidRPr="000E1DC1">
        <w:rPr>
          <w:rFonts w:ascii="Calibri" w:eastAsia="宋体" w:hAnsi="Calibri" w:cs="Calibri" w:hint="eastAsia"/>
          <w:kern w:val="0"/>
          <w:szCs w:val="21"/>
        </w:rPr>
        <w:t>,</w:t>
      </w:r>
      <w:r w:rsidRPr="000E1DC1">
        <w:rPr>
          <w:rFonts w:ascii="宋体" w:eastAsia="宋体" w:hAnsi="宋体" w:cs="Arial" w:hint="eastAsia"/>
          <w:kern w:val="0"/>
          <w:szCs w:val="21"/>
        </w:rPr>
        <w:t>提高经济效益。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三、调解免疫力、降低氨气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可减少氨气排放</w:t>
      </w:r>
      <w:r w:rsidRPr="000E1DC1">
        <w:rPr>
          <w:rFonts w:ascii="Calibri" w:eastAsia="宋体" w:hAnsi="Calibri" w:cs="Calibri" w:hint="eastAsia"/>
          <w:kern w:val="0"/>
          <w:szCs w:val="21"/>
        </w:rPr>
        <w:t>,</w:t>
      </w:r>
      <w:r w:rsidRPr="000E1DC1">
        <w:rPr>
          <w:rFonts w:ascii="宋体" w:eastAsia="宋体" w:hAnsi="宋体" w:cs="Arial" w:hint="eastAsia"/>
          <w:kern w:val="0"/>
          <w:szCs w:val="21"/>
        </w:rPr>
        <w:t>可减少呼吸道病的发病机率，抗应激，有效防治免疫功能低下而造成的多种疾病，长期使用，蛋的口味更接近于原生态口味。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四、增蛋、延长产蛋高峰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lastRenderedPageBreak/>
        <w:t>长期使用，能提高产蛋率</w:t>
      </w:r>
      <w:r w:rsidRPr="000E1DC1">
        <w:rPr>
          <w:rFonts w:ascii="Calibri" w:eastAsia="宋体" w:hAnsi="Calibri" w:cs="Calibri" w:hint="eastAsia"/>
          <w:kern w:val="0"/>
          <w:szCs w:val="21"/>
        </w:rPr>
        <w:t>1%-3%</w:t>
      </w:r>
      <w:r w:rsidRPr="000E1DC1">
        <w:rPr>
          <w:rFonts w:ascii="宋体" w:eastAsia="宋体" w:hAnsi="宋体" w:cs="Arial" w:hint="eastAsia"/>
          <w:kern w:val="0"/>
          <w:szCs w:val="21"/>
        </w:rPr>
        <w:t>，</w:t>
      </w:r>
      <w:r w:rsidRPr="000E1DC1">
        <w:rPr>
          <w:rFonts w:ascii="Calibri" w:eastAsia="宋体" w:hAnsi="Calibri" w:cs="Calibri" w:hint="eastAsia"/>
          <w:kern w:val="0"/>
          <w:szCs w:val="21"/>
        </w:rPr>
        <w:t>5-7</w:t>
      </w:r>
      <w:r w:rsidRPr="000E1DC1">
        <w:rPr>
          <w:rFonts w:ascii="宋体" w:eastAsia="宋体" w:hAnsi="宋体" w:cs="Arial" w:hint="eastAsia"/>
          <w:kern w:val="0"/>
          <w:szCs w:val="21"/>
        </w:rPr>
        <w:t>天能改善蛋壳颜色，长期使用蛋壳红润光滑，蛋壳大，蛋味醇香，同时减少沙壳蛋、软壳蛋、畸形蛋的出现， 从而达到延长产蛋高峰</w:t>
      </w:r>
      <w:r w:rsidRPr="000E1DC1">
        <w:rPr>
          <w:rFonts w:ascii="Calibri" w:eastAsia="宋体" w:hAnsi="Calibri" w:cs="Calibri" w:hint="eastAsia"/>
          <w:kern w:val="0"/>
          <w:szCs w:val="21"/>
        </w:rPr>
        <w:t>1-3</w:t>
      </w:r>
      <w:r w:rsidRPr="000E1DC1">
        <w:rPr>
          <w:rFonts w:ascii="宋体" w:eastAsia="宋体" w:hAnsi="宋体" w:cs="Arial" w:hint="eastAsia"/>
          <w:kern w:val="0"/>
          <w:szCs w:val="21"/>
        </w:rPr>
        <w:t>个月。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注意事项：</w:t>
      </w:r>
      <w:r w:rsidRPr="000E1DC1">
        <w:rPr>
          <w:rFonts w:ascii="Calibri" w:eastAsia="宋体" w:hAnsi="Calibri" w:cs="Calibri" w:hint="eastAsia"/>
          <w:kern w:val="0"/>
          <w:szCs w:val="21"/>
        </w:rPr>
        <w:t>1</w:t>
      </w:r>
      <w:r w:rsidRPr="000E1DC1">
        <w:rPr>
          <w:rFonts w:ascii="宋体" w:eastAsia="宋体" w:hAnsi="宋体" w:cs="Arial" w:hint="eastAsia"/>
          <w:kern w:val="0"/>
          <w:szCs w:val="21"/>
        </w:rPr>
        <w:t>、可不再添加酶制剂、益生菌、脱霉剂、抗应激药物。</w:t>
      </w:r>
      <w:r w:rsidRPr="000E1DC1">
        <w:rPr>
          <w:rFonts w:ascii="Calibri" w:eastAsia="宋体" w:hAnsi="Calibri" w:cs="Calibri" w:hint="eastAsia"/>
          <w:kern w:val="0"/>
          <w:szCs w:val="21"/>
        </w:rPr>
        <w:t>2</w:t>
      </w:r>
      <w:r w:rsidRPr="000E1DC1">
        <w:rPr>
          <w:rFonts w:ascii="宋体" w:eastAsia="宋体" w:hAnsi="宋体" w:cs="Arial" w:hint="eastAsia"/>
          <w:kern w:val="0"/>
          <w:szCs w:val="21"/>
        </w:rPr>
        <w:t>、本品无混配禁忌，纯超微粉吸附性强。放于阴凉、干燥、通风处保存。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 xml:space="preserve">规 格： </w:t>
      </w:r>
      <w:r w:rsidRPr="000E1DC1">
        <w:rPr>
          <w:rFonts w:ascii="Calibri" w:eastAsia="宋体" w:hAnsi="Calibri" w:cs="Calibri" w:hint="eastAsia"/>
          <w:kern w:val="0"/>
          <w:szCs w:val="21"/>
        </w:rPr>
        <w:t>1kg/</w:t>
      </w:r>
      <w:r w:rsidRPr="000E1DC1">
        <w:rPr>
          <w:rFonts w:ascii="宋体" w:eastAsia="宋体" w:hAnsi="宋体" w:cs="Arial" w:hint="eastAsia"/>
          <w:kern w:val="0"/>
          <w:szCs w:val="21"/>
        </w:rPr>
        <w:t>袋×</w:t>
      </w:r>
      <w:r w:rsidRPr="000E1DC1">
        <w:rPr>
          <w:rFonts w:ascii="Calibri" w:eastAsia="宋体" w:hAnsi="Calibri" w:cs="Calibri" w:hint="eastAsia"/>
          <w:kern w:val="0"/>
          <w:szCs w:val="21"/>
        </w:rPr>
        <w:t>20</w:t>
      </w:r>
      <w:r w:rsidRPr="000E1DC1">
        <w:rPr>
          <w:rFonts w:ascii="宋体" w:eastAsia="宋体" w:hAnsi="宋体" w:cs="Arial" w:hint="eastAsia"/>
          <w:kern w:val="0"/>
          <w:szCs w:val="21"/>
        </w:rPr>
        <w:t>袋</w:t>
      </w:r>
      <w:r w:rsidRPr="000E1DC1">
        <w:rPr>
          <w:rFonts w:ascii="Calibri" w:eastAsia="宋体" w:hAnsi="Calibri" w:cs="Calibri" w:hint="eastAsia"/>
          <w:kern w:val="0"/>
          <w:szCs w:val="21"/>
        </w:rPr>
        <w:t>/</w:t>
      </w:r>
      <w:r w:rsidRPr="000E1DC1">
        <w:rPr>
          <w:rFonts w:ascii="宋体" w:eastAsia="宋体" w:hAnsi="宋体" w:cs="Arial" w:hint="eastAsia"/>
          <w:kern w:val="0"/>
          <w:szCs w:val="21"/>
        </w:rPr>
        <w:t>箱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用法用量： 饲料原来配方不变，按</w:t>
      </w:r>
      <w:r w:rsidRPr="000E1DC1">
        <w:rPr>
          <w:rFonts w:ascii="Calibri" w:eastAsia="宋体" w:hAnsi="Calibri" w:cs="Calibri" w:hint="eastAsia"/>
          <w:kern w:val="0"/>
          <w:szCs w:val="21"/>
        </w:rPr>
        <w:t>1kg</w:t>
      </w:r>
      <w:r w:rsidRPr="000E1DC1">
        <w:rPr>
          <w:rFonts w:ascii="宋体" w:eastAsia="宋体" w:hAnsi="宋体" w:cs="Arial" w:hint="eastAsia"/>
          <w:kern w:val="0"/>
          <w:szCs w:val="21"/>
        </w:rPr>
        <w:t>拌料</w:t>
      </w:r>
      <w:r w:rsidRPr="000E1DC1">
        <w:rPr>
          <w:rFonts w:ascii="Calibri" w:eastAsia="宋体" w:hAnsi="Calibri" w:cs="Calibri" w:hint="eastAsia"/>
          <w:kern w:val="0"/>
          <w:szCs w:val="21"/>
        </w:rPr>
        <w:t>1000</w:t>
      </w:r>
      <w:r w:rsidRPr="000E1DC1">
        <w:rPr>
          <w:rFonts w:ascii="宋体" w:eastAsia="宋体" w:hAnsi="宋体" w:cs="Arial" w:hint="eastAsia"/>
          <w:kern w:val="0"/>
          <w:szCs w:val="21"/>
        </w:rPr>
        <w:t>斤</w:t>
      </w:r>
      <w:r w:rsidRPr="000E1DC1">
        <w:rPr>
          <w:rFonts w:ascii="Calibri" w:eastAsia="宋体" w:hAnsi="Calibri" w:cs="Calibri" w:hint="eastAsia"/>
          <w:kern w:val="0"/>
          <w:szCs w:val="21"/>
        </w:rPr>
        <w:t>-2000</w:t>
      </w:r>
      <w:r w:rsidRPr="000E1DC1">
        <w:rPr>
          <w:rFonts w:ascii="宋体" w:eastAsia="宋体" w:hAnsi="宋体" w:cs="Arial" w:hint="eastAsia"/>
          <w:kern w:val="0"/>
          <w:szCs w:val="21"/>
        </w:rPr>
        <w:t>斤精料。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 xml:space="preserve">规 格： </w:t>
      </w:r>
      <w:r w:rsidRPr="000E1DC1">
        <w:rPr>
          <w:rFonts w:ascii="Calibri" w:eastAsia="宋体" w:hAnsi="Calibri" w:cs="Calibri" w:hint="eastAsia"/>
          <w:kern w:val="0"/>
          <w:szCs w:val="21"/>
        </w:rPr>
        <w:t>5kg/</w:t>
      </w:r>
      <w:r w:rsidRPr="000E1DC1">
        <w:rPr>
          <w:rFonts w:ascii="宋体" w:eastAsia="宋体" w:hAnsi="宋体" w:cs="Arial" w:hint="eastAsia"/>
          <w:kern w:val="0"/>
          <w:szCs w:val="21"/>
        </w:rPr>
        <w:t>袋×</w:t>
      </w:r>
      <w:r w:rsidRPr="000E1DC1">
        <w:rPr>
          <w:rFonts w:ascii="Calibri" w:eastAsia="宋体" w:hAnsi="Calibri" w:cs="Calibri" w:hint="eastAsia"/>
          <w:kern w:val="0"/>
          <w:szCs w:val="21"/>
        </w:rPr>
        <w:t>4</w:t>
      </w:r>
      <w:r w:rsidRPr="000E1DC1">
        <w:rPr>
          <w:rFonts w:ascii="宋体" w:eastAsia="宋体" w:hAnsi="宋体" w:cs="Arial" w:hint="eastAsia"/>
          <w:kern w:val="0"/>
          <w:szCs w:val="21"/>
        </w:rPr>
        <w:t>袋</w:t>
      </w:r>
      <w:r w:rsidRPr="000E1DC1">
        <w:rPr>
          <w:rFonts w:ascii="Calibri" w:eastAsia="宋体" w:hAnsi="Calibri" w:cs="Calibri" w:hint="eastAsia"/>
          <w:kern w:val="0"/>
          <w:szCs w:val="21"/>
        </w:rPr>
        <w:t>/</w:t>
      </w:r>
      <w:r w:rsidRPr="000E1DC1">
        <w:rPr>
          <w:rFonts w:ascii="宋体" w:eastAsia="宋体" w:hAnsi="宋体" w:cs="Arial" w:hint="eastAsia"/>
          <w:kern w:val="0"/>
          <w:szCs w:val="21"/>
        </w:rPr>
        <w:t xml:space="preserve">箱 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>用法用量： 饲料原来配方不变，按</w:t>
      </w:r>
      <w:r w:rsidRPr="000E1DC1">
        <w:rPr>
          <w:rFonts w:ascii="Calibri" w:eastAsia="宋体" w:hAnsi="Calibri" w:cs="Calibri" w:hint="eastAsia"/>
          <w:kern w:val="0"/>
          <w:szCs w:val="21"/>
        </w:rPr>
        <w:t>5kg</w:t>
      </w:r>
      <w:r w:rsidRPr="000E1DC1">
        <w:rPr>
          <w:rFonts w:ascii="宋体" w:eastAsia="宋体" w:hAnsi="宋体" w:cs="Arial" w:hint="eastAsia"/>
          <w:kern w:val="0"/>
          <w:szCs w:val="21"/>
        </w:rPr>
        <w:t>拌料</w:t>
      </w:r>
      <w:r w:rsidRPr="000E1DC1">
        <w:rPr>
          <w:rFonts w:ascii="Calibri" w:eastAsia="宋体" w:hAnsi="Calibri" w:cs="Calibri" w:hint="eastAsia"/>
          <w:kern w:val="0"/>
          <w:szCs w:val="21"/>
        </w:rPr>
        <w:t>2</w:t>
      </w:r>
      <w:r w:rsidRPr="000E1DC1">
        <w:rPr>
          <w:rFonts w:ascii="宋体" w:eastAsia="宋体" w:hAnsi="宋体" w:cs="Arial" w:hint="eastAsia"/>
          <w:kern w:val="0"/>
          <w:szCs w:val="21"/>
        </w:rPr>
        <w:t>吨</w:t>
      </w:r>
      <w:r w:rsidRPr="000E1DC1">
        <w:rPr>
          <w:rFonts w:ascii="Calibri" w:eastAsia="宋体" w:hAnsi="Calibri" w:cs="Calibri" w:hint="eastAsia"/>
          <w:kern w:val="0"/>
          <w:szCs w:val="21"/>
        </w:rPr>
        <w:t>-3</w:t>
      </w:r>
      <w:r w:rsidRPr="000E1DC1">
        <w:rPr>
          <w:rFonts w:ascii="宋体" w:eastAsia="宋体" w:hAnsi="宋体" w:cs="Arial" w:hint="eastAsia"/>
          <w:kern w:val="0"/>
          <w:szCs w:val="21"/>
        </w:rPr>
        <w:t>吨精料。</w:t>
      </w:r>
    </w:p>
    <w:p w:rsidR="000E1DC1" w:rsidRPr="000E1DC1" w:rsidRDefault="000E1DC1" w:rsidP="000E1DC1">
      <w:pPr>
        <w:widowControl/>
        <w:shd w:val="clear" w:color="auto" w:fill="FFFFFF"/>
        <w:spacing w:line="405" w:lineRule="atLeast"/>
        <w:ind w:firstLine="480"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0E1DC1">
        <w:rPr>
          <w:rFonts w:ascii="宋体" w:eastAsia="宋体" w:hAnsi="宋体" w:cs="Arial" w:hint="eastAsia"/>
          <w:kern w:val="0"/>
          <w:szCs w:val="21"/>
        </w:rPr>
        <w:t xml:space="preserve">保质期： </w:t>
      </w:r>
      <w:r w:rsidRPr="000E1DC1">
        <w:rPr>
          <w:rFonts w:ascii="Calibri" w:eastAsia="宋体" w:hAnsi="Calibri" w:cs="Calibri" w:hint="eastAsia"/>
          <w:kern w:val="0"/>
          <w:szCs w:val="21"/>
        </w:rPr>
        <w:t>12</w:t>
      </w:r>
      <w:r w:rsidRPr="000E1DC1">
        <w:rPr>
          <w:rFonts w:ascii="宋体" w:eastAsia="宋体" w:hAnsi="宋体" w:cs="Arial" w:hint="eastAsia"/>
          <w:kern w:val="0"/>
          <w:szCs w:val="21"/>
        </w:rPr>
        <w:t>个月</w:t>
      </w:r>
    </w:p>
    <w:p w:rsidR="00F109CF" w:rsidRDefault="00F109CF"/>
    <w:sectPr w:rsidR="00F109CF" w:rsidSect="00F109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E1DC1"/>
    <w:rsid w:val="000E1DC1"/>
    <w:rsid w:val="002F2211"/>
    <w:rsid w:val="00975617"/>
    <w:rsid w:val="00F10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E1DC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E1DC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6512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7839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2014-09-19T01:28:00Z</dcterms:created>
  <dcterms:modified xsi:type="dcterms:W3CDTF">2014-09-19T02:15:00Z</dcterms:modified>
</cp:coreProperties>
</file>